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40C44" w14:textId="77777777" w:rsidR="00016B5C" w:rsidRPr="008F72AE" w:rsidRDefault="00016B5C">
      <w:pPr>
        <w:rPr>
          <w:rFonts w:ascii="Calibri" w:hAnsi="Calibri" w:cs="Calibri"/>
        </w:rPr>
      </w:pPr>
    </w:p>
    <w:tbl>
      <w:tblPr>
        <w:tblW w:w="0" w:type="auto"/>
        <w:tblInd w:w="120" w:type="dxa"/>
        <w:tblLayout w:type="fixed"/>
        <w:tblCellMar>
          <w:left w:w="120" w:type="dxa"/>
          <w:right w:w="120" w:type="dxa"/>
        </w:tblCellMar>
        <w:tblLook w:val="0000" w:firstRow="0" w:lastRow="0" w:firstColumn="0" w:lastColumn="0" w:noHBand="0" w:noVBand="0"/>
      </w:tblPr>
      <w:tblGrid>
        <w:gridCol w:w="5310"/>
        <w:gridCol w:w="5760"/>
      </w:tblGrid>
      <w:tr w:rsidR="00373511" w:rsidRPr="00016B5C" w14:paraId="0569EC6C" w14:textId="77777777" w:rsidTr="00016B5C">
        <w:tc>
          <w:tcPr>
            <w:tcW w:w="5310" w:type="dxa"/>
            <w:tcBorders>
              <w:top w:val="double" w:sz="6" w:space="0" w:color="auto"/>
              <w:left w:val="double" w:sz="6" w:space="0" w:color="auto"/>
            </w:tcBorders>
          </w:tcPr>
          <w:p w14:paraId="25575948" w14:textId="7F216277" w:rsidR="00373511" w:rsidRPr="008F72AE" w:rsidRDefault="00373511">
            <w:pPr>
              <w:tabs>
                <w:tab w:val="left" w:pos="-720"/>
              </w:tabs>
              <w:suppressAutoHyphens/>
              <w:rPr>
                <w:rFonts w:ascii="Calibri" w:hAnsi="Calibri" w:cs="Calibri"/>
                <w:b/>
                <w:spacing w:val="-3"/>
                <w:lang w:val="fr-CA"/>
              </w:rPr>
            </w:pPr>
            <w:r w:rsidRPr="008F72AE">
              <w:rPr>
                <w:rFonts w:ascii="Calibri" w:hAnsi="Calibri" w:cs="Calibri"/>
                <w:b/>
                <w:spacing w:val="-3"/>
                <w:lang w:val="fr-CA"/>
              </w:rPr>
              <w:t>TITRE D'EMPLOI :</w:t>
            </w:r>
            <w:r w:rsidR="00A43009" w:rsidRPr="008F72AE">
              <w:rPr>
                <w:rFonts w:ascii="Calibri" w:hAnsi="Calibri" w:cs="Calibri"/>
                <w:spacing w:val="-3"/>
                <w:lang w:val="fr-CA"/>
              </w:rPr>
              <w:t xml:space="preserve"> </w:t>
            </w:r>
            <w:r w:rsidR="00324BAA">
              <w:rPr>
                <w:rFonts w:ascii="Calibri" w:hAnsi="Calibri" w:cs="Calibri"/>
                <w:spacing w:val="-3"/>
                <w:lang w:val="fr-CA"/>
              </w:rPr>
              <w:t>C</w:t>
            </w:r>
            <w:r w:rsidR="00324BAA" w:rsidRPr="00324BAA">
              <w:rPr>
                <w:rFonts w:ascii="Calibri" w:hAnsi="Calibri" w:cs="Calibri"/>
                <w:spacing w:val="-3"/>
                <w:lang w:val="fr-CA"/>
              </w:rPr>
              <w:t>oordonnateur</w:t>
            </w:r>
            <w:r w:rsidR="00324BAA">
              <w:rPr>
                <w:rFonts w:ascii="Calibri" w:hAnsi="Calibri" w:cs="Calibri"/>
                <w:spacing w:val="-3"/>
                <w:lang w:val="fr-CA"/>
              </w:rPr>
              <w:t xml:space="preserve"> du Transfert des Connaissances</w:t>
            </w:r>
          </w:p>
          <w:p w14:paraId="2308EB10" w14:textId="77777777" w:rsidR="00373511" w:rsidRPr="008F72AE" w:rsidRDefault="00373511">
            <w:pPr>
              <w:tabs>
                <w:tab w:val="left" w:pos="-720"/>
              </w:tabs>
              <w:suppressAutoHyphens/>
              <w:rPr>
                <w:rFonts w:ascii="Calibri" w:hAnsi="Calibri" w:cs="Calibri"/>
                <w:spacing w:val="-3"/>
                <w:lang w:val="fr-CA"/>
              </w:rPr>
            </w:pPr>
          </w:p>
          <w:p w14:paraId="282E785D" w14:textId="77777777" w:rsidR="00373511" w:rsidRPr="008F72AE" w:rsidRDefault="00373511">
            <w:pPr>
              <w:tabs>
                <w:tab w:val="left" w:pos="-720"/>
              </w:tabs>
              <w:suppressAutoHyphens/>
              <w:rPr>
                <w:rFonts w:ascii="Calibri" w:hAnsi="Calibri" w:cs="Calibri"/>
                <w:i/>
                <w:spacing w:val="-3"/>
                <w:lang w:val="fr-CA"/>
              </w:rPr>
            </w:pPr>
            <w:r w:rsidRPr="008F72AE">
              <w:rPr>
                <w:rFonts w:ascii="Calibri" w:hAnsi="Calibri" w:cs="Calibri"/>
                <w:b/>
                <w:spacing w:val="-3"/>
                <w:lang w:val="fr-CA"/>
              </w:rPr>
              <w:t>INSTITUT DE RECHERCHE DU CUSM</w:t>
            </w:r>
            <w:bookmarkStart w:id="0" w:name="_GoBack"/>
            <w:bookmarkEnd w:id="0"/>
          </w:p>
        </w:tc>
        <w:tc>
          <w:tcPr>
            <w:tcW w:w="5760" w:type="dxa"/>
            <w:tcBorders>
              <w:top w:val="double" w:sz="6" w:space="0" w:color="auto"/>
              <w:left w:val="single" w:sz="6" w:space="0" w:color="auto"/>
              <w:right w:val="double" w:sz="6" w:space="0" w:color="auto"/>
            </w:tcBorders>
          </w:tcPr>
          <w:p w14:paraId="19CC606E" w14:textId="71B2A741" w:rsidR="00373511" w:rsidRPr="008F72AE" w:rsidRDefault="00373511">
            <w:pPr>
              <w:tabs>
                <w:tab w:val="left" w:pos="-720"/>
              </w:tabs>
              <w:suppressAutoHyphens/>
              <w:rPr>
                <w:rFonts w:ascii="Calibri" w:hAnsi="Calibri" w:cs="Calibri"/>
                <w:spacing w:val="-3"/>
              </w:rPr>
            </w:pPr>
            <w:r w:rsidRPr="008F72AE">
              <w:rPr>
                <w:rFonts w:ascii="Calibri" w:hAnsi="Calibri" w:cs="Calibri"/>
                <w:b/>
                <w:spacing w:val="-3"/>
              </w:rPr>
              <w:t>JOB TITLE:</w:t>
            </w:r>
            <w:r w:rsidRPr="008F72AE">
              <w:rPr>
                <w:rFonts w:ascii="Calibri" w:hAnsi="Calibri" w:cs="Calibri"/>
                <w:spacing w:val="-3"/>
              </w:rPr>
              <w:t xml:space="preserve"> </w:t>
            </w:r>
            <w:r w:rsidR="00324BAA">
              <w:rPr>
                <w:rFonts w:ascii="Calibri" w:hAnsi="Calibri" w:cs="Calibri"/>
                <w:spacing w:val="-3"/>
              </w:rPr>
              <w:t>Knowledge Translation Coordinator</w:t>
            </w:r>
          </w:p>
          <w:p w14:paraId="509C0ADE" w14:textId="77777777" w:rsidR="00373511" w:rsidRPr="008F72AE" w:rsidRDefault="00373511">
            <w:pPr>
              <w:tabs>
                <w:tab w:val="left" w:pos="-720"/>
              </w:tabs>
              <w:suppressAutoHyphens/>
              <w:rPr>
                <w:rFonts w:ascii="Calibri" w:hAnsi="Calibri" w:cs="Calibri"/>
                <w:spacing w:val="-3"/>
              </w:rPr>
            </w:pPr>
          </w:p>
          <w:p w14:paraId="0D59B540" w14:textId="77777777" w:rsidR="00373511" w:rsidRPr="008F72AE" w:rsidRDefault="00373511">
            <w:pPr>
              <w:pStyle w:val="Heading8"/>
              <w:rPr>
                <w:rFonts w:ascii="Calibri" w:hAnsi="Calibri" w:cs="Calibri"/>
                <w:bCs w:val="0"/>
                <w:spacing w:val="-3"/>
                <w:lang w:val="en-GB"/>
              </w:rPr>
            </w:pPr>
            <w:r w:rsidRPr="008F72AE">
              <w:rPr>
                <w:rFonts w:ascii="Calibri" w:hAnsi="Calibri" w:cs="Calibri"/>
                <w:bCs w:val="0"/>
                <w:spacing w:val="-3"/>
                <w:lang w:val="en-GB"/>
              </w:rPr>
              <w:t>RESEARCH INSTITUTE OF THE MUHC</w:t>
            </w:r>
          </w:p>
          <w:p w14:paraId="458B207B" w14:textId="77777777" w:rsidR="00373511" w:rsidRPr="008F72AE" w:rsidRDefault="00373511">
            <w:pPr>
              <w:rPr>
                <w:rFonts w:ascii="Calibri" w:hAnsi="Calibri" w:cs="Calibri"/>
                <w:b/>
                <w:spacing w:val="-3"/>
              </w:rPr>
            </w:pPr>
          </w:p>
        </w:tc>
      </w:tr>
      <w:tr w:rsidR="00373511" w:rsidRPr="00016B5C" w14:paraId="6AC61EB9" w14:textId="77777777" w:rsidTr="00016B5C">
        <w:tc>
          <w:tcPr>
            <w:tcW w:w="5310" w:type="dxa"/>
            <w:tcBorders>
              <w:top w:val="double" w:sz="6" w:space="0" w:color="auto"/>
              <w:left w:val="double" w:sz="6" w:space="0" w:color="auto"/>
            </w:tcBorders>
          </w:tcPr>
          <w:p w14:paraId="4B9FA7A0" w14:textId="77777777" w:rsidR="00373511" w:rsidRPr="008F72AE" w:rsidRDefault="00373511">
            <w:pPr>
              <w:pStyle w:val="Heading4"/>
              <w:rPr>
                <w:rFonts w:ascii="Calibri" w:hAnsi="Calibri" w:cs="Calibri"/>
                <w:sz w:val="20"/>
              </w:rPr>
            </w:pPr>
            <w:r w:rsidRPr="008F72AE">
              <w:rPr>
                <w:rFonts w:ascii="Calibri" w:hAnsi="Calibri" w:cs="Calibri"/>
                <w:sz w:val="20"/>
              </w:rPr>
              <w:lastRenderedPageBreak/>
              <w:t>SOMMAIRE DU POSTE :</w:t>
            </w:r>
          </w:p>
          <w:p w14:paraId="3AA11971" w14:textId="77777777" w:rsidR="007C4FC3" w:rsidRPr="00B37010" w:rsidRDefault="007C4FC3" w:rsidP="007C4FC3">
            <w:pPr>
              <w:rPr>
                <w:rFonts w:ascii="Calibri" w:hAnsi="Calibri" w:cs="Calibri"/>
                <w:lang w:val="fr-CA"/>
              </w:rPr>
            </w:pPr>
            <w:r w:rsidRPr="00B37010">
              <w:rPr>
                <w:rFonts w:ascii="Calibri" w:hAnsi="Calibri" w:cs="Calibri"/>
                <w:lang w:val="fr-CA"/>
              </w:rPr>
              <w:t xml:space="preserve">Le Réseau BRILLEnfant est un réseau pancanadien novateur qui, dans le cadre de la Stratégie de recherche axée sur le patient (SRAP), vise à améliorer la qualité de vie des enfants et des familles touchés par des troubles du développement d’origine cérébrale. </w:t>
            </w:r>
          </w:p>
          <w:p w14:paraId="5159CFE1" w14:textId="77777777" w:rsidR="007C4FC3" w:rsidRDefault="007C4FC3" w:rsidP="007C4FC3">
            <w:pPr>
              <w:rPr>
                <w:lang w:val="fr-CA"/>
              </w:rPr>
            </w:pPr>
          </w:p>
          <w:p w14:paraId="64C4CD48" w14:textId="5B53DC5C" w:rsidR="00373511" w:rsidRPr="008F72AE" w:rsidRDefault="007C4FC3">
            <w:pPr>
              <w:rPr>
                <w:rFonts w:ascii="Calibri" w:hAnsi="Calibri" w:cs="Calibri"/>
                <w:lang w:val="fr-CA"/>
              </w:rPr>
            </w:pPr>
            <w:r w:rsidRPr="00B37010">
              <w:rPr>
                <w:rFonts w:ascii="Calibri" w:hAnsi="Calibri" w:cs="Calibri"/>
                <w:lang w:val="fr-CA"/>
              </w:rPr>
              <w:t>Relevant de la directrice, opérations et sous la direction de la cher</w:t>
            </w:r>
            <w:r>
              <w:rPr>
                <w:rFonts w:ascii="Calibri" w:hAnsi="Calibri" w:cs="Calibri"/>
                <w:lang w:val="fr-CA"/>
              </w:rPr>
              <w:t>cheuse principale désignée et des</w:t>
            </w:r>
            <w:r w:rsidRPr="00B37010">
              <w:rPr>
                <w:rFonts w:ascii="Calibri" w:hAnsi="Calibri" w:cs="Calibri"/>
                <w:lang w:val="fr-CA"/>
              </w:rPr>
              <w:t xml:space="preserve"> directeur</w:t>
            </w:r>
            <w:r>
              <w:rPr>
                <w:rFonts w:ascii="Calibri" w:hAnsi="Calibri" w:cs="Calibri"/>
                <w:lang w:val="fr-CA"/>
              </w:rPr>
              <w:t>s en Transfert des Connaissance (TC), le coordonnateur ou la coordonnatrice du TC du Réseau BRILLEnfant identifie, développe, fait la mise en place et évalue les stratégies de TC, des matériels et des activités visant à informer les parties intéressées et les chercheurs des initiatives et résultats du Réseau BRILLEnfant.</w:t>
            </w:r>
          </w:p>
          <w:p w14:paraId="6D043831" w14:textId="77777777" w:rsidR="00373511" w:rsidRPr="008F72AE" w:rsidRDefault="00373511">
            <w:pPr>
              <w:rPr>
                <w:rFonts w:ascii="Calibri" w:hAnsi="Calibri" w:cs="Calibri"/>
                <w:lang w:val="fr-CA"/>
              </w:rPr>
            </w:pPr>
          </w:p>
          <w:p w14:paraId="55ECA55D" w14:textId="77777777" w:rsidR="00373511" w:rsidRPr="008F72AE" w:rsidRDefault="00373511">
            <w:pPr>
              <w:rPr>
                <w:rFonts w:ascii="Calibri" w:hAnsi="Calibri" w:cs="Calibri"/>
                <w:b/>
                <w:bCs/>
                <w:lang w:val="fr-CA"/>
              </w:rPr>
            </w:pPr>
            <w:r w:rsidRPr="008F72AE">
              <w:rPr>
                <w:rFonts w:ascii="Calibri" w:hAnsi="Calibri" w:cs="Calibri"/>
                <w:b/>
                <w:bCs/>
                <w:lang w:val="fr-CA"/>
              </w:rPr>
              <w:t>FONCTIONS ET ATTRIBUTIONS</w:t>
            </w:r>
            <w:r w:rsidR="00016B5C" w:rsidRPr="008F72AE">
              <w:rPr>
                <w:rFonts w:ascii="Calibri" w:hAnsi="Calibri" w:cs="Calibri"/>
                <w:b/>
                <w:spacing w:val="-3"/>
                <w:lang w:val="fr-CA"/>
              </w:rPr>
              <w:t> :</w:t>
            </w:r>
          </w:p>
          <w:p w14:paraId="56909FED" w14:textId="77777777" w:rsidR="007C4FC3" w:rsidRPr="00B37010" w:rsidRDefault="007C4FC3" w:rsidP="007C4FC3">
            <w:pPr>
              <w:pStyle w:val="ListParagraph"/>
              <w:numPr>
                <w:ilvl w:val="0"/>
                <w:numId w:val="18"/>
              </w:numPr>
              <w:rPr>
                <w:rFonts w:ascii="Calibri" w:hAnsi="Calibri" w:cs="Calibri"/>
                <w:spacing w:val="-3"/>
                <w:lang w:val="fr-CA"/>
              </w:rPr>
            </w:pPr>
            <w:r w:rsidRPr="00B37010">
              <w:rPr>
                <w:rFonts w:ascii="Calibri" w:hAnsi="Calibri" w:cs="Calibri"/>
                <w:spacing w:val="-3"/>
                <w:lang w:val="fr-CA"/>
              </w:rPr>
              <w:t xml:space="preserve">Participe à l'élaboration des buts/objectifs pour l’année, des plans d'action et d’évaluation du programme </w:t>
            </w:r>
            <w:r>
              <w:rPr>
                <w:rFonts w:ascii="Calibri" w:hAnsi="Calibri" w:cs="Calibri"/>
                <w:spacing w:val="-3"/>
                <w:lang w:val="fr-CA"/>
              </w:rPr>
              <w:t>de transfert</w:t>
            </w:r>
            <w:r w:rsidRPr="00B37010">
              <w:rPr>
                <w:rFonts w:ascii="Calibri" w:hAnsi="Calibri" w:cs="Calibri"/>
                <w:spacing w:val="-3"/>
                <w:lang w:val="fr-CA"/>
              </w:rPr>
              <w:t xml:space="preserve"> des </w:t>
            </w:r>
            <w:r>
              <w:rPr>
                <w:rFonts w:ascii="Calibri" w:hAnsi="Calibri" w:cs="Calibri"/>
                <w:spacing w:val="-3"/>
                <w:lang w:val="fr-CA"/>
              </w:rPr>
              <w:t>connaissances</w:t>
            </w:r>
            <w:r w:rsidRPr="00B37010">
              <w:rPr>
                <w:rFonts w:ascii="Calibri" w:hAnsi="Calibri" w:cs="Calibri"/>
                <w:spacing w:val="-3"/>
                <w:lang w:val="fr-CA"/>
              </w:rPr>
              <w:t xml:space="preserve"> du Réseau;</w:t>
            </w:r>
          </w:p>
          <w:p w14:paraId="055424B0"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Travaille en collaboration avec les responsables de communications et des membres scientifiques du Réseau pour veiller à ce que toutes les publications de l’organisation, multimédias et autres activités véhiculent un message de compétence et d’intégrité en accord avec la mission, les buts et les objectifs du Réseau;</w:t>
            </w:r>
          </w:p>
          <w:p w14:paraId="08102266"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Assure l’exactitude et l’intelligibilité du contenu écrit produit par les membres du Réseau et en recueillir les impressions des parties prenantes des organismes affiliés;</w:t>
            </w:r>
          </w:p>
          <w:p w14:paraId="6E0447D8"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Développe des matériels promotionnels, éducatifs et instructifs pour avancer la capacité et l’efficacité du transfert des connaissances, incluant le développement du contenu pour le site-web du Réseau;</w:t>
            </w:r>
          </w:p>
          <w:p w14:paraId="35450A6D"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Planifie, organise et coordonne les webinaires, cafés scientifiques et autres activités de diffusion de connaissance et assistent les membres internes à leur développement;</w:t>
            </w:r>
          </w:p>
          <w:p w14:paraId="34ADD33C"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Coordonne l’engagement des patients et familles pour les activités du Réseau;</w:t>
            </w:r>
          </w:p>
          <w:p w14:paraId="0B8D8442"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Rédige et prépare les articles, notes et affiches scientifiques pour le programme de transfert des connaissances du Réseau;</w:t>
            </w:r>
          </w:p>
          <w:p w14:paraId="4F179B30"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Assiste à l’organisation et la promotion des activités médiatiques, au besoin;</w:t>
            </w:r>
          </w:p>
          <w:p w14:paraId="57A957A7"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Prépare un rapport annuel des indicateurs et activités reliés aux efforts de transfert des connaissances du Réseau;</w:t>
            </w:r>
          </w:p>
          <w:p w14:paraId="16948BFE"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Soutient les synthèses de connaissance et les analyses méthodologiques en faisant des revues littéraires et la récupération d’articles;</w:t>
            </w:r>
          </w:p>
          <w:p w14:paraId="5BCB5F72" w14:textId="77777777" w:rsid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Travaille en collaboration avec les programmes du Réseau sur les livrables et évènements, tel que le rapport à la communauté, la réunion annuelle ou conférence nationale;</w:t>
            </w:r>
          </w:p>
          <w:p w14:paraId="24197FE4" w14:textId="77777777" w:rsidR="007C4FC3" w:rsidRDefault="007C4FC3" w:rsidP="007C4FC3">
            <w:pPr>
              <w:pStyle w:val="ListParagraph"/>
              <w:numPr>
                <w:ilvl w:val="0"/>
                <w:numId w:val="18"/>
              </w:numPr>
              <w:rPr>
                <w:rFonts w:ascii="Calibri" w:hAnsi="Calibri" w:cs="Calibri"/>
                <w:spacing w:val="-3"/>
                <w:lang w:val="fr-CA"/>
              </w:rPr>
            </w:pPr>
            <w:r w:rsidRPr="00B37010">
              <w:rPr>
                <w:rFonts w:ascii="Calibri" w:hAnsi="Calibri" w:cs="Calibri"/>
                <w:spacing w:val="-3"/>
                <w:lang w:val="fr-CA"/>
              </w:rPr>
              <w:t>Effectu</w:t>
            </w:r>
            <w:r>
              <w:rPr>
                <w:rFonts w:ascii="Calibri" w:hAnsi="Calibri" w:cs="Calibri"/>
                <w:spacing w:val="-3"/>
                <w:lang w:val="fr-CA"/>
              </w:rPr>
              <w:t>e d’autres tâches au besoin;</w:t>
            </w:r>
          </w:p>
          <w:p w14:paraId="7290BA79" w14:textId="00D02E73" w:rsidR="00373511" w:rsidRPr="007C4FC3" w:rsidRDefault="007C4FC3" w:rsidP="007C4FC3">
            <w:pPr>
              <w:pStyle w:val="ListParagraph"/>
              <w:numPr>
                <w:ilvl w:val="0"/>
                <w:numId w:val="18"/>
              </w:numPr>
              <w:rPr>
                <w:rFonts w:ascii="Calibri" w:hAnsi="Calibri" w:cs="Calibri"/>
                <w:spacing w:val="-3"/>
                <w:lang w:val="fr-CA"/>
              </w:rPr>
            </w:pPr>
            <w:r>
              <w:rPr>
                <w:rFonts w:ascii="Calibri" w:hAnsi="Calibri" w:cs="Calibri"/>
                <w:spacing w:val="-3"/>
                <w:lang w:val="fr-CA"/>
              </w:rPr>
              <w:t>Le poste peut nécessiter des voyages temporaires.</w:t>
            </w:r>
          </w:p>
          <w:p w14:paraId="354E9E0E" w14:textId="77777777" w:rsidR="005B2931" w:rsidRPr="008F72AE" w:rsidRDefault="005B2931">
            <w:pPr>
              <w:rPr>
                <w:rFonts w:ascii="Calibri" w:hAnsi="Calibri" w:cs="Calibri"/>
                <w:spacing w:val="-3"/>
                <w:lang w:val="fr-CA"/>
              </w:rPr>
            </w:pPr>
          </w:p>
        </w:tc>
        <w:tc>
          <w:tcPr>
            <w:tcW w:w="5760" w:type="dxa"/>
            <w:tcBorders>
              <w:top w:val="double" w:sz="6" w:space="0" w:color="auto"/>
              <w:left w:val="single" w:sz="6" w:space="0" w:color="auto"/>
              <w:right w:val="double" w:sz="6" w:space="0" w:color="auto"/>
            </w:tcBorders>
          </w:tcPr>
          <w:p w14:paraId="241260B8" w14:textId="77777777" w:rsidR="00373511" w:rsidRPr="008F72AE" w:rsidRDefault="00373511">
            <w:pPr>
              <w:tabs>
                <w:tab w:val="left" w:pos="-720"/>
              </w:tabs>
              <w:suppressAutoHyphens/>
              <w:rPr>
                <w:rFonts w:ascii="Calibri" w:hAnsi="Calibri" w:cs="Calibri"/>
                <w:b/>
                <w:spacing w:val="-3"/>
              </w:rPr>
            </w:pPr>
            <w:r w:rsidRPr="008F72AE">
              <w:rPr>
                <w:rFonts w:ascii="Calibri" w:hAnsi="Calibri" w:cs="Calibri"/>
                <w:b/>
                <w:spacing w:val="-3"/>
              </w:rPr>
              <w:t>POSITION SUMMARY:</w:t>
            </w:r>
          </w:p>
          <w:p w14:paraId="044A4E55" w14:textId="77777777" w:rsidR="007C4FC3" w:rsidRPr="00624266" w:rsidRDefault="007C4FC3" w:rsidP="007C4FC3">
            <w:pPr>
              <w:rPr>
                <w:rFonts w:ascii="Calibri" w:hAnsi="Calibri" w:cs="Calibri"/>
              </w:rPr>
            </w:pPr>
            <w:r w:rsidRPr="00624266">
              <w:rPr>
                <w:rFonts w:ascii="Calibri" w:hAnsi="Calibri" w:cs="Calibri"/>
              </w:rPr>
              <w:t>The CHILD-BRIGHT Network is an innovative pan-Canadian network under Canada’s Strategy for Patient-Oriented Research (SPOR) that aims to improve life outcomes for children with brain-based developmental disabilities and their families.</w:t>
            </w:r>
          </w:p>
          <w:p w14:paraId="31ABB353" w14:textId="77777777" w:rsidR="007C4FC3" w:rsidRPr="00624266" w:rsidRDefault="007C4FC3" w:rsidP="007C4FC3">
            <w:pPr>
              <w:rPr>
                <w:rFonts w:ascii="Calibri" w:hAnsi="Calibri" w:cs="Calibri"/>
              </w:rPr>
            </w:pPr>
          </w:p>
          <w:p w14:paraId="7A515C95" w14:textId="16712005" w:rsidR="00373511" w:rsidRPr="007C4FC3" w:rsidRDefault="007C4FC3" w:rsidP="007C4FC3">
            <w:pPr>
              <w:rPr>
                <w:rFonts w:ascii="Calibri" w:hAnsi="Calibri" w:cs="Calibri"/>
              </w:rPr>
            </w:pPr>
            <w:r w:rsidRPr="00624266">
              <w:rPr>
                <w:rFonts w:ascii="Calibri" w:hAnsi="Calibri" w:cs="Calibri"/>
              </w:rPr>
              <w:t>Reporting to the Operations Director and under the direction of the Nominated Principal Investigator and the Knowledge Translation leads, the CHILD-BRIGHT Knowledge Translation Information Officer identifies, develops, implements and evaluates knowledge translation (KT) strategies, materials and activities designed to inform stakeholders and researchers of progress, initiatives and outcomes of the CHILD-BRIGHT network.</w:t>
            </w:r>
          </w:p>
          <w:p w14:paraId="1E59B565" w14:textId="77777777" w:rsidR="00373511" w:rsidRPr="008F72AE" w:rsidRDefault="00373511">
            <w:pPr>
              <w:pStyle w:val="p14"/>
              <w:widowControl/>
              <w:spacing w:line="240" w:lineRule="auto"/>
              <w:rPr>
                <w:rFonts w:ascii="Calibri" w:hAnsi="Calibri" w:cs="Calibri"/>
                <w:b/>
                <w:bCs/>
                <w:sz w:val="20"/>
              </w:rPr>
            </w:pPr>
          </w:p>
          <w:p w14:paraId="7290A181" w14:textId="77777777" w:rsidR="00373511" w:rsidRPr="008F72AE" w:rsidRDefault="00373511">
            <w:pPr>
              <w:pStyle w:val="p14"/>
              <w:widowControl/>
              <w:spacing w:line="240" w:lineRule="auto"/>
              <w:rPr>
                <w:rFonts w:ascii="Calibri" w:hAnsi="Calibri" w:cs="Calibri"/>
                <w:b/>
                <w:bCs/>
                <w:iCs/>
                <w:sz w:val="20"/>
              </w:rPr>
            </w:pPr>
          </w:p>
          <w:p w14:paraId="3190CC72" w14:textId="77777777" w:rsidR="00373511" w:rsidRPr="008F72AE" w:rsidRDefault="00373511">
            <w:pPr>
              <w:rPr>
                <w:rFonts w:ascii="Calibri" w:hAnsi="Calibri" w:cs="Calibri"/>
                <w:b/>
                <w:bCs/>
              </w:rPr>
            </w:pPr>
            <w:r w:rsidRPr="008F72AE">
              <w:rPr>
                <w:rFonts w:ascii="Calibri" w:hAnsi="Calibri" w:cs="Calibri"/>
                <w:b/>
                <w:bCs/>
              </w:rPr>
              <w:t>GENERAL DUTIES:</w:t>
            </w:r>
          </w:p>
          <w:p w14:paraId="3B9A159A"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Participates in the development of annual goals, objectives and action plans of the KT program of the Network;</w:t>
            </w:r>
          </w:p>
          <w:p w14:paraId="213B9096"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Works with Communications and the Network scientific members to ensure that all CHILD-BRIGHT publications, multi-media, and other activities convey a message of competence and integrity consistent with the network’s mission, goals and objectives;</w:t>
            </w:r>
          </w:p>
          <w:p w14:paraId="05268397"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Ensures accuracy and understandability of written content produced by CHILD-BRIGHT members and gather feedback from stakeholders in affiliated organizations;</w:t>
            </w:r>
          </w:p>
          <w:p w14:paraId="3192FB11"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Develops promotional, educational and instructional materials to advance KT capacity and effectiveness, including developing KT content for the CHILD-BRIGHT website;</w:t>
            </w:r>
          </w:p>
          <w:p w14:paraId="6EB69264"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Plans, schedules and coordinates webinars, KT cafes and other dissemination events and assists members with webinar development;</w:t>
            </w:r>
          </w:p>
          <w:p w14:paraId="6D1AF0A6"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Coordinates engagement with patients and families in KT program activities;</w:t>
            </w:r>
          </w:p>
          <w:p w14:paraId="3D8F06EB"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Writes and supports preparation of scientific articles, briefs, scientific posters and presentations, and multi-media materials for the KT program;</w:t>
            </w:r>
          </w:p>
          <w:p w14:paraId="33092D87"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Assists in organizing and promoting media-related events as required;</w:t>
            </w:r>
          </w:p>
          <w:p w14:paraId="02246AD0"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Tracks, documents and reports indicators and activities related to KT efforts within the network, in collaboration with other network programs as necessary;</w:t>
            </w:r>
          </w:p>
          <w:p w14:paraId="4A226E13"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Provides literature searching, and article retrieval services to support knowledge syntheses and systematic reviews;</w:t>
            </w:r>
          </w:p>
          <w:p w14:paraId="25E5B7CE"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Works collaboratively with the central office team on Network-wide deliverables and events, such as the Report to Community or the Annual Meeting;</w:t>
            </w:r>
          </w:p>
          <w:p w14:paraId="78C92FB3"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Performs other duties as required;</w:t>
            </w:r>
          </w:p>
          <w:p w14:paraId="5937EC5F" w14:textId="77777777" w:rsidR="007C4FC3" w:rsidRPr="00624266" w:rsidRDefault="007C4FC3" w:rsidP="007C4FC3">
            <w:pPr>
              <w:pStyle w:val="ListParagraph"/>
              <w:numPr>
                <w:ilvl w:val="0"/>
                <w:numId w:val="21"/>
              </w:numPr>
              <w:rPr>
                <w:rFonts w:ascii="Calibri" w:hAnsi="Calibri" w:cs="Calibri"/>
              </w:rPr>
            </w:pPr>
            <w:r w:rsidRPr="00624266">
              <w:rPr>
                <w:rFonts w:ascii="Calibri" w:hAnsi="Calibri" w:cs="Calibri"/>
              </w:rPr>
              <w:t>Some travel may be required.</w:t>
            </w:r>
          </w:p>
          <w:p w14:paraId="1B00118D" w14:textId="77777777" w:rsidR="00373511" w:rsidRPr="008F72AE" w:rsidRDefault="00373511">
            <w:pPr>
              <w:pStyle w:val="p14"/>
              <w:widowControl/>
              <w:spacing w:line="240" w:lineRule="auto"/>
              <w:rPr>
                <w:rFonts w:ascii="Calibri" w:hAnsi="Calibri" w:cs="Calibri"/>
                <w:bCs/>
                <w:sz w:val="20"/>
              </w:rPr>
            </w:pPr>
          </w:p>
          <w:p w14:paraId="6CAE036B" w14:textId="77777777" w:rsidR="00373511" w:rsidRPr="008F72AE" w:rsidRDefault="00373511">
            <w:pPr>
              <w:pStyle w:val="p14"/>
              <w:widowControl/>
              <w:spacing w:line="240" w:lineRule="auto"/>
              <w:rPr>
                <w:rFonts w:ascii="Calibri" w:hAnsi="Calibri" w:cs="Calibri"/>
                <w:i/>
                <w:spacing w:val="-3"/>
                <w:sz w:val="20"/>
              </w:rPr>
            </w:pPr>
          </w:p>
        </w:tc>
      </w:tr>
      <w:tr w:rsidR="00373511" w:rsidRPr="00016B5C" w14:paraId="50F78669" w14:textId="77777777" w:rsidTr="00016B5C">
        <w:tc>
          <w:tcPr>
            <w:tcW w:w="5310" w:type="dxa"/>
            <w:tcBorders>
              <w:top w:val="double" w:sz="6" w:space="0" w:color="auto"/>
              <w:left w:val="double" w:sz="6" w:space="0" w:color="auto"/>
              <w:bottom w:val="double" w:sz="6" w:space="0" w:color="auto"/>
            </w:tcBorders>
          </w:tcPr>
          <w:p w14:paraId="4D958CFA" w14:textId="77777777" w:rsidR="00373511" w:rsidRPr="008F72AE" w:rsidRDefault="00373511">
            <w:pPr>
              <w:pStyle w:val="Heading8"/>
              <w:tabs>
                <w:tab w:val="left" w:pos="-720"/>
              </w:tabs>
              <w:suppressAutoHyphens/>
              <w:rPr>
                <w:rFonts w:ascii="Calibri" w:hAnsi="Calibri" w:cs="Calibri"/>
                <w:bCs w:val="0"/>
                <w:spacing w:val="-3"/>
                <w:lang w:val="fr-CA"/>
              </w:rPr>
            </w:pPr>
            <w:r w:rsidRPr="008F72AE">
              <w:rPr>
                <w:rFonts w:ascii="Calibri" w:hAnsi="Calibri" w:cs="Calibri"/>
                <w:bCs w:val="0"/>
                <w:spacing w:val="-3"/>
                <w:lang w:val="fr-CA"/>
              </w:rPr>
              <w:t>EXIGENCES DU POSTE</w:t>
            </w:r>
            <w:r w:rsidR="00016B5C" w:rsidRPr="008F72AE">
              <w:rPr>
                <w:rFonts w:ascii="Calibri" w:hAnsi="Calibri" w:cs="Calibri"/>
                <w:spacing w:val="-3"/>
                <w:lang w:val="fr-CA"/>
              </w:rPr>
              <w:t> : </w:t>
            </w:r>
          </w:p>
          <w:p w14:paraId="4E13CB61" w14:textId="77777777" w:rsidR="007C4FC3" w:rsidRPr="00B37010" w:rsidRDefault="007C4FC3" w:rsidP="007C4FC3">
            <w:pPr>
              <w:pStyle w:val="ListParagraph"/>
              <w:numPr>
                <w:ilvl w:val="0"/>
                <w:numId w:val="19"/>
              </w:numPr>
              <w:tabs>
                <w:tab w:val="left" w:pos="-720"/>
              </w:tabs>
              <w:suppressAutoHyphens/>
              <w:rPr>
                <w:rFonts w:ascii="Calibri" w:hAnsi="Calibri" w:cs="Calibri"/>
                <w:spacing w:val="-3"/>
                <w:lang w:val="fr-CA"/>
              </w:rPr>
            </w:pPr>
            <w:r>
              <w:rPr>
                <w:rFonts w:ascii="Calibri" w:hAnsi="Calibri" w:cs="Calibri"/>
                <w:spacing w:val="-3"/>
                <w:lang w:val="fr-CA"/>
              </w:rPr>
              <w:t>M</w:t>
            </w:r>
            <w:r w:rsidRPr="00B37010">
              <w:rPr>
                <w:rFonts w:ascii="Calibri" w:hAnsi="Calibri" w:cs="Calibri"/>
                <w:lang w:val="fr-CA"/>
              </w:rPr>
              <w:t>aîtrise</w:t>
            </w:r>
            <w:r>
              <w:rPr>
                <w:rFonts w:ascii="Calibri" w:hAnsi="Calibri" w:cs="Calibri"/>
                <w:lang w:val="fr-CA"/>
              </w:rPr>
              <w:t xml:space="preserve"> ou supérieur</w:t>
            </w:r>
            <w:r w:rsidRPr="00B37010">
              <w:rPr>
                <w:rFonts w:ascii="Calibri" w:hAnsi="Calibri" w:cs="Calibri"/>
                <w:spacing w:val="-3"/>
                <w:lang w:val="fr-CA"/>
              </w:rPr>
              <w:t xml:space="preserve"> dans un domaine connexe;</w:t>
            </w:r>
          </w:p>
          <w:p w14:paraId="686E1CD5" w14:textId="77777777" w:rsidR="007C4FC3" w:rsidRPr="00B37010" w:rsidRDefault="007C4FC3" w:rsidP="007C4FC3">
            <w:pPr>
              <w:pStyle w:val="ListParagraph"/>
              <w:numPr>
                <w:ilvl w:val="0"/>
                <w:numId w:val="19"/>
              </w:numPr>
              <w:tabs>
                <w:tab w:val="left" w:pos="-720"/>
              </w:tabs>
              <w:suppressAutoHyphens/>
              <w:rPr>
                <w:rFonts w:ascii="Calibri" w:hAnsi="Calibri" w:cs="Calibri"/>
                <w:spacing w:val="-3"/>
                <w:lang w:val="fr-CA"/>
              </w:rPr>
            </w:pPr>
            <w:r w:rsidRPr="00B37010">
              <w:rPr>
                <w:rFonts w:ascii="Calibri" w:hAnsi="Calibri" w:cs="Calibri"/>
                <w:spacing w:val="-3"/>
                <w:lang w:val="fr-CA"/>
              </w:rPr>
              <w:lastRenderedPageBreak/>
              <w:t>Trois (3) années d’expérience en</w:t>
            </w:r>
            <w:r>
              <w:rPr>
                <w:rFonts w:ascii="Calibri" w:hAnsi="Calibri" w:cs="Calibri"/>
                <w:spacing w:val="-3"/>
                <w:lang w:val="fr-CA"/>
              </w:rPr>
              <w:t xml:space="preserve"> communication ou en</w:t>
            </w:r>
            <w:r w:rsidRPr="00B37010">
              <w:rPr>
                <w:rFonts w:ascii="Calibri" w:hAnsi="Calibri" w:cs="Calibri"/>
                <w:spacing w:val="-3"/>
                <w:lang w:val="fr-CA"/>
              </w:rPr>
              <w:t xml:space="preserve"> lien avec les fonctions et attributions du poste;</w:t>
            </w:r>
          </w:p>
          <w:p w14:paraId="6354F3FD" w14:textId="77777777" w:rsidR="007C4FC3" w:rsidRDefault="007C4FC3" w:rsidP="007C4FC3">
            <w:pPr>
              <w:pStyle w:val="ListParagraph"/>
              <w:numPr>
                <w:ilvl w:val="0"/>
                <w:numId w:val="19"/>
              </w:numPr>
              <w:tabs>
                <w:tab w:val="left" w:pos="-720"/>
              </w:tabs>
              <w:suppressAutoHyphens/>
              <w:rPr>
                <w:rFonts w:ascii="Calibri" w:hAnsi="Calibri" w:cs="Calibri"/>
                <w:spacing w:val="-3"/>
                <w:lang w:val="fr-CA"/>
              </w:rPr>
            </w:pPr>
            <w:r>
              <w:rPr>
                <w:rFonts w:ascii="Calibri" w:hAnsi="Calibri" w:cs="Calibri"/>
                <w:spacing w:val="-3"/>
                <w:lang w:val="fr-CA"/>
              </w:rPr>
              <w:t>Compétences supérieures en matière de communication, de rédaction et de préparation de rapports;</w:t>
            </w:r>
          </w:p>
          <w:p w14:paraId="4D211E3B" w14:textId="77777777" w:rsidR="007C4FC3" w:rsidRPr="00B37010" w:rsidRDefault="007C4FC3" w:rsidP="007C4FC3">
            <w:pPr>
              <w:pStyle w:val="ListParagraph"/>
              <w:numPr>
                <w:ilvl w:val="0"/>
                <w:numId w:val="19"/>
              </w:numPr>
              <w:tabs>
                <w:tab w:val="left" w:pos="-720"/>
              </w:tabs>
              <w:suppressAutoHyphens/>
              <w:rPr>
                <w:rFonts w:ascii="Calibri" w:hAnsi="Calibri" w:cs="Calibri"/>
                <w:spacing w:val="-3"/>
                <w:lang w:val="fr-CA"/>
              </w:rPr>
            </w:pPr>
            <w:r>
              <w:rPr>
                <w:rFonts w:ascii="Calibri" w:hAnsi="Calibri" w:cs="Calibri"/>
                <w:spacing w:val="-3"/>
                <w:lang w:val="fr-CA"/>
              </w:rPr>
              <w:t>Ex</w:t>
            </w:r>
            <w:r w:rsidRPr="00B37010">
              <w:rPr>
                <w:rFonts w:ascii="Calibri" w:hAnsi="Calibri" w:cs="Calibri"/>
                <w:spacing w:val="-3"/>
                <w:lang w:val="fr-CA"/>
              </w:rPr>
              <w:t>cellentes aptitudes à communiquer; maîtrise du français et de l'anglais, à l’oral et à l’écrit;</w:t>
            </w:r>
          </w:p>
          <w:p w14:paraId="0A9197CD" w14:textId="77777777" w:rsidR="007C4FC3" w:rsidRDefault="007C4FC3" w:rsidP="007C4FC3">
            <w:pPr>
              <w:pStyle w:val="ListParagraph"/>
              <w:numPr>
                <w:ilvl w:val="0"/>
                <w:numId w:val="19"/>
              </w:numPr>
              <w:tabs>
                <w:tab w:val="left" w:pos="-720"/>
              </w:tabs>
              <w:suppressAutoHyphens/>
              <w:rPr>
                <w:rFonts w:ascii="Calibri" w:hAnsi="Calibri" w:cs="Calibri"/>
                <w:spacing w:val="-3"/>
                <w:lang w:val="fr-CA"/>
              </w:rPr>
            </w:pPr>
            <w:r>
              <w:rPr>
                <w:rFonts w:ascii="Calibri" w:hAnsi="Calibri" w:cs="Calibri"/>
                <w:spacing w:val="-3"/>
                <w:lang w:val="fr-CA"/>
              </w:rPr>
              <w:t>Capacité de communiquer et d’interagir efficacement avec une variété d’individus et d’organismes;</w:t>
            </w:r>
          </w:p>
          <w:p w14:paraId="0E794933" w14:textId="77777777" w:rsidR="007C4FC3" w:rsidRDefault="007C4FC3" w:rsidP="007C4FC3">
            <w:pPr>
              <w:pStyle w:val="ListParagraph"/>
              <w:numPr>
                <w:ilvl w:val="0"/>
                <w:numId w:val="19"/>
              </w:numPr>
              <w:tabs>
                <w:tab w:val="left" w:pos="-720"/>
              </w:tabs>
              <w:suppressAutoHyphens/>
              <w:rPr>
                <w:rFonts w:ascii="Calibri" w:hAnsi="Calibri" w:cs="Calibri"/>
                <w:spacing w:val="-3"/>
                <w:lang w:val="fr-CA"/>
              </w:rPr>
            </w:pPr>
            <w:r>
              <w:rPr>
                <w:rFonts w:ascii="Calibri" w:hAnsi="Calibri" w:cs="Calibri"/>
                <w:spacing w:val="-3"/>
                <w:lang w:val="fr-CA"/>
              </w:rPr>
              <w:t>Compétences supérieures en informatique, incluant une bonne capacité avec les logiciels MS Office, ainsi qu’une familiarité avec des bases de données médicales et la récupération d’information;</w:t>
            </w:r>
          </w:p>
          <w:p w14:paraId="5DF9E611" w14:textId="77777777" w:rsidR="007C4FC3" w:rsidRDefault="007C4FC3" w:rsidP="007C4FC3">
            <w:pPr>
              <w:pStyle w:val="ListParagraph"/>
              <w:numPr>
                <w:ilvl w:val="0"/>
                <w:numId w:val="19"/>
              </w:numPr>
              <w:tabs>
                <w:tab w:val="left" w:pos="-720"/>
              </w:tabs>
              <w:suppressAutoHyphens/>
              <w:rPr>
                <w:rFonts w:ascii="Calibri" w:hAnsi="Calibri" w:cs="Calibri"/>
                <w:spacing w:val="-3"/>
                <w:lang w:val="fr-CA"/>
              </w:rPr>
            </w:pPr>
            <w:r>
              <w:rPr>
                <w:rFonts w:ascii="Calibri" w:hAnsi="Calibri" w:cs="Calibri"/>
                <w:spacing w:val="-3"/>
                <w:lang w:val="fr-CA"/>
              </w:rPr>
              <w:t>Familiarité avec les concepts et modèles du transfert des connaissances (TC), tels que définis par les Instituts de recherche en santé du canada (IRSC);</w:t>
            </w:r>
          </w:p>
          <w:p w14:paraId="56FC1163" w14:textId="77777777" w:rsidR="007C4FC3" w:rsidRPr="00EE634E" w:rsidRDefault="007C4FC3" w:rsidP="007C4FC3">
            <w:pPr>
              <w:pStyle w:val="ListParagraph"/>
              <w:numPr>
                <w:ilvl w:val="0"/>
                <w:numId w:val="19"/>
              </w:numPr>
              <w:tabs>
                <w:tab w:val="left" w:pos="-720"/>
              </w:tabs>
              <w:suppressAutoHyphens/>
              <w:rPr>
                <w:rFonts w:ascii="Calibri" w:hAnsi="Calibri" w:cs="Calibri"/>
                <w:spacing w:val="-3"/>
                <w:lang w:val="fr-CA"/>
              </w:rPr>
            </w:pPr>
            <w:r w:rsidRPr="00B37010">
              <w:rPr>
                <w:rFonts w:ascii="Calibri" w:hAnsi="Calibri" w:cs="Calibri"/>
                <w:spacing w:val="-3"/>
                <w:lang w:val="fr-CA"/>
              </w:rPr>
              <w:t>Formation et/ou expérience dans des milieux de</w:t>
            </w:r>
            <w:r>
              <w:rPr>
                <w:rFonts w:ascii="Calibri" w:hAnsi="Calibri" w:cs="Calibri"/>
                <w:spacing w:val="-3"/>
                <w:lang w:val="fr-CA"/>
              </w:rPr>
              <w:t xml:space="preserve"> la</w:t>
            </w:r>
            <w:r w:rsidRPr="00B37010">
              <w:rPr>
                <w:rFonts w:ascii="Calibri" w:hAnsi="Calibri" w:cs="Calibri"/>
                <w:spacing w:val="-3"/>
                <w:lang w:val="fr-CA"/>
              </w:rPr>
              <w:t xml:space="preserve"> recherche </w:t>
            </w:r>
            <w:r>
              <w:rPr>
                <w:rFonts w:ascii="Calibri" w:hAnsi="Calibri" w:cs="Calibri"/>
                <w:spacing w:val="-3"/>
                <w:lang w:val="fr-CA"/>
              </w:rPr>
              <w:t xml:space="preserve">scientifique </w:t>
            </w:r>
            <w:r w:rsidRPr="00B37010">
              <w:rPr>
                <w:rFonts w:ascii="Calibri" w:hAnsi="Calibri" w:cs="Calibri"/>
                <w:spacing w:val="-3"/>
                <w:lang w:val="fr-CA"/>
              </w:rPr>
              <w:t>et le secteur de la santé, de préférence dans le domaine d</w:t>
            </w:r>
            <w:r w:rsidRPr="00B37010">
              <w:rPr>
                <w:rFonts w:ascii="Calibri" w:hAnsi="Calibri" w:cs="Calibri"/>
                <w:lang w:val="fr-CA"/>
              </w:rPr>
              <w:t>es troubles du développement d’origine cérébrale;</w:t>
            </w:r>
          </w:p>
          <w:p w14:paraId="1F33DC6E" w14:textId="0EA9DD23" w:rsidR="007C4FC3" w:rsidRPr="00B37010" w:rsidRDefault="007C4FC3" w:rsidP="007C4FC3">
            <w:pPr>
              <w:pStyle w:val="ListParagraph"/>
              <w:numPr>
                <w:ilvl w:val="0"/>
                <w:numId w:val="19"/>
              </w:numPr>
              <w:tabs>
                <w:tab w:val="left" w:pos="-720"/>
              </w:tabs>
              <w:suppressAutoHyphens/>
              <w:rPr>
                <w:rFonts w:ascii="Calibri" w:hAnsi="Calibri" w:cs="Calibri"/>
                <w:spacing w:val="-3"/>
                <w:lang w:val="fr-CA"/>
              </w:rPr>
            </w:pPr>
            <w:r w:rsidRPr="00B37010">
              <w:rPr>
                <w:rFonts w:ascii="Calibri" w:hAnsi="Calibri" w:cs="Calibri"/>
                <w:spacing w:val="-3"/>
                <w:lang w:val="fr-CA"/>
              </w:rPr>
              <w:t>Habiletés relationnelles supérieures pour collaborer avec une diversité de personnes et d’organisations</w:t>
            </w:r>
            <w:r>
              <w:rPr>
                <w:rFonts w:ascii="Calibri" w:hAnsi="Calibri" w:cs="Calibri"/>
                <w:spacing w:val="-3"/>
                <w:lang w:val="fr-CA"/>
              </w:rPr>
              <w:t>;</w:t>
            </w:r>
          </w:p>
          <w:p w14:paraId="239C3D28" w14:textId="77777777" w:rsidR="007C4FC3" w:rsidRPr="00B37010" w:rsidRDefault="007C4FC3" w:rsidP="007C4FC3">
            <w:pPr>
              <w:pStyle w:val="ListParagraph"/>
              <w:numPr>
                <w:ilvl w:val="0"/>
                <w:numId w:val="19"/>
              </w:numPr>
              <w:tabs>
                <w:tab w:val="left" w:pos="-720"/>
              </w:tabs>
              <w:suppressAutoHyphens/>
              <w:rPr>
                <w:rFonts w:ascii="Calibri" w:hAnsi="Calibri" w:cs="Calibri"/>
                <w:spacing w:val="-3"/>
                <w:lang w:val="fr-CA"/>
              </w:rPr>
            </w:pPr>
            <w:r w:rsidRPr="00B37010">
              <w:rPr>
                <w:rFonts w:ascii="Calibri" w:hAnsi="Calibri" w:cs="Calibri"/>
                <w:spacing w:val="-3"/>
                <w:lang w:val="fr-CA"/>
              </w:rPr>
              <w:t>Excellente aptitude à gérer son temps; sens de l’organisation et faculté à gérer de multiples projets de façon autonome;</w:t>
            </w:r>
          </w:p>
          <w:p w14:paraId="7D4E30B4" w14:textId="779A76E2" w:rsidR="00373511" w:rsidRPr="007C4FC3" w:rsidRDefault="007C4FC3" w:rsidP="007C4FC3">
            <w:pPr>
              <w:pStyle w:val="ListParagraph"/>
              <w:numPr>
                <w:ilvl w:val="0"/>
                <w:numId w:val="19"/>
              </w:numPr>
              <w:tabs>
                <w:tab w:val="left" w:pos="-720"/>
              </w:tabs>
              <w:suppressAutoHyphens/>
              <w:rPr>
                <w:rFonts w:ascii="Calibri" w:hAnsi="Calibri" w:cs="Calibri"/>
                <w:spacing w:val="-3"/>
                <w:lang w:val="fr-CA"/>
              </w:rPr>
            </w:pPr>
            <w:r w:rsidRPr="00B37010">
              <w:rPr>
                <w:rFonts w:ascii="Calibri" w:hAnsi="Calibri" w:cs="Calibri"/>
                <w:spacing w:val="-3"/>
                <w:lang w:val="fr-CA"/>
              </w:rPr>
              <w:t>Capacité à établir des priorités, à mener plusieurs tâches de front et à résoudre des problèmes dans des délais très courts; capacité à rester calme et à maintenir sa concentration sous la pression élevée;</w:t>
            </w:r>
          </w:p>
          <w:p w14:paraId="3BAF5A15" w14:textId="77777777" w:rsidR="005B2931" w:rsidRPr="008F72AE" w:rsidRDefault="005B2931">
            <w:pPr>
              <w:tabs>
                <w:tab w:val="left" w:pos="-720"/>
              </w:tabs>
              <w:suppressAutoHyphens/>
              <w:rPr>
                <w:rFonts w:ascii="Calibri" w:hAnsi="Calibri" w:cs="Calibri"/>
                <w:spacing w:val="-3"/>
                <w:lang w:val="fr-CA"/>
              </w:rPr>
            </w:pPr>
          </w:p>
        </w:tc>
        <w:tc>
          <w:tcPr>
            <w:tcW w:w="5760" w:type="dxa"/>
            <w:tcBorders>
              <w:top w:val="double" w:sz="6" w:space="0" w:color="auto"/>
              <w:left w:val="single" w:sz="6" w:space="0" w:color="auto"/>
              <w:bottom w:val="double" w:sz="6" w:space="0" w:color="auto"/>
              <w:right w:val="double" w:sz="6" w:space="0" w:color="auto"/>
            </w:tcBorders>
          </w:tcPr>
          <w:p w14:paraId="511FB8A9" w14:textId="77777777" w:rsidR="00373511" w:rsidRPr="008F72AE" w:rsidRDefault="00373511">
            <w:pPr>
              <w:tabs>
                <w:tab w:val="left" w:pos="-720"/>
              </w:tabs>
              <w:suppressAutoHyphens/>
              <w:rPr>
                <w:rFonts w:ascii="Calibri" w:hAnsi="Calibri" w:cs="Calibri"/>
                <w:b/>
                <w:spacing w:val="-3"/>
              </w:rPr>
            </w:pPr>
            <w:r w:rsidRPr="008F72AE">
              <w:rPr>
                <w:rFonts w:ascii="Calibri" w:hAnsi="Calibri" w:cs="Calibri"/>
                <w:b/>
                <w:spacing w:val="-3"/>
              </w:rPr>
              <w:lastRenderedPageBreak/>
              <w:t>REQUIREMENTS:</w:t>
            </w:r>
          </w:p>
          <w:p w14:paraId="3FFE3EDB"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Graduate degree in a related subject;</w:t>
            </w:r>
          </w:p>
          <w:p w14:paraId="17BE3DD7"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lastRenderedPageBreak/>
              <w:t>Three (3) years of experience in communications or a related field;</w:t>
            </w:r>
          </w:p>
          <w:p w14:paraId="78571241"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Demonstrated superior ability in writing and communication skills;</w:t>
            </w:r>
          </w:p>
          <w:p w14:paraId="3F644DCF"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Fluent in French and English, spoken and written;</w:t>
            </w:r>
          </w:p>
          <w:p w14:paraId="0609E455"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Ability to communicate and interact effectively with a variety of individuals and organizations;</w:t>
            </w:r>
          </w:p>
          <w:p w14:paraId="44893418"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 xml:space="preserve">Superior computer skills including a facility with </w:t>
            </w:r>
            <w:r>
              <w:rPr>
                <w:rFonts w:ascii="Calibri" w:hAnsi="Calibri" w:cs="Calibri"/>
              </w:rPr>
              <w:t>MS Office</w:t>
            </w:r>
            <w:r w:rsidRPr="00624266">
              <w:rPr>
                <w:rFonts w:ascii="Calibri" w:hAnsi="Calibri" w:cs="Calibri"/>
              </w:rPr>
              <w:t>, desktop publishing as well as a familiarity with medical databases and information retrieval;</w:t>
            </w:r>
          </w:p>
          <w:p w14:paraId="5EA064CB"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Familiarity with concepts and models of KT practice (as defined by Canadian Institutes of Health Research);</w:t>
            </w:r>
          </w:p>
          <w:p w14:paraId="4A47A50D"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Knowledge and experience in the health sector;</w:t>
            </w:r>
          </w:p>
          <w:p w14:paraId="3993AD61"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Familiarity with research and research environments;</w:t>
            </w:r>
          </w:p>
          <w:p w14:paraId="716F2AEB" w14:textId="72CBA069"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Ability to contribute to a team in an environment with multiple priorities;</w:t>
            </w:r>
            <w:r>
              <w:rPr>
                <w:rFonts w:ascii="Calibri" w:hAnsi="Calibri" w:cs="Calibri"/>
              </w:rPr>
              <w:t xml:space="preserve"> </w:t>
            </w:r>
          </w:p>
          <w:p w14:paraId="50CE5A8D"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Good organization and problem-solving skills;</w:t>
            </w:r>
          </w:p>
          <w:p w14:paraId="1774C3B1" w14:textId="77777777" w:rsidR="007C4FC3" w:rsidRPr="00624266" w:rsidRDefault="007C4FC3" w:rsidP="007C4FC3">
            <w:pPr>
              <w:pStyle w:val="ListParagraph"/>
              <w:numPr>
                <w:ilvl w:val="0"/>
                <w:numId w:val="20"/>
              </w:numPr>
              <w:rPr>
                <w:rFonts w:ascii="Calibri" w:hAnsi="Calibri" w:cs="Calibri"/>
              </w:rPr>
            </w:pPr>
            <w:r w:rsidRPr="00624266">
              <w:rPr>
                <w:rFonts w:ascii="Calibri" w:hAnsi="Calibri" w:cs="Calibri"/>
              </w:rPr>
              <w:t>Self-motivated and able to prioritize and multi-task under tight deadlines.</w:t>
            </w:r>
          </w:p>
          <w:p w14:paraId="48FC0DDA" w14:textId="77777777" w:rsidR="00373511" w:rsidRPr="008F72AE" w:rsidRDefault="00373511">
            <w:pPr>
              <w:tabs>
                <w:tab w:val="left" w:pos="-720"/>
              </w:tabs>
              <w:suppressAutoHyphens/>
              <w:rPr>
                <w:rFonts w:ascii="Calibri" w:hAnsi="Calibri" w:cs="Calibri"/>
                <w:spacing w:val="-3"/>
              </w:rPr>
            </w:pPr>
          </w:p>
          <w:p w14:paraId="08AC319A" w14:textId="77777777" w:rsidR="00373511" w:rsidRPr="008F72AE" w:rsidRDefault="00373511">
            <w:pPr>
              <w:tabs>
                <w:tab w:val="left" w:pos="-720"/>
              </w:tabs>
              <w:suppressAutoHyphens/>
              <w:rPr>
                <w:rFonts w:ascii="Calibri" w:hAnsi="Calibri" w:cs="Calibri"/>
                <w:spacing w:val="-3"/>
              </w:rPr>
            </w:pPr>
          </w:p>
        </w:tc>
      </w:tr>
      <w:tr w:rsidR="00373511" w:rsidRPr="00016B5C" w14:paraId="1BC3380C" w14:textId="77777777" w:rsidTr="00A43009">
        <w:trPr>
          <w:trHeight w:val="1863"/>
        </w:trPr>
        <w:tc>
          <w:tcPr>
            <w:tcW w:w="5310" w:type="dxa"/>
            <w:tcBorders>
              <w:top w:val="double" w:sz="6" w:space="0" w:color="auto"/>
              <w:left w:val="double" w:sz="6" w:space="0" w:color="auto"/>
              <w:bottom w:val="double" w:sz="6" w:space="0" w:color="auto"/>
            </w:tcBorders>
          </w:tcPr>
          <w:p w14:paraId="42EC3D17" w14:textId="77777777" w:rsidR="00373511" w:rsidRPr="008F72AE" w:rsidRDefault="00373511">
            <w:pPr>
              <w:tabs>
                <w:tab w:val="left" w:pos="-720"/>
              </w:tabs>
              <w:suppressAutoHyphens/>
              <w:rPr>
                <w:rFonts w:ascii="Calibri" w:hAnsi="Calibri" w:cs="Calibri"/>
                <w:spacing w:val="-3"/>
                <w:lang w:val="fr-CA"/>
              </w:rPr>
            </w:pPr>
            <w:r w:rsidRPr="008F72AE">
              <w:rPr>
                <w:rFonts w:ascii="Calibri" w:hAnsi="Calibri" w:cs="Calibri"/>
                <w:b/>
                <w:spacing w:val="-3"/>
                <w:lang w:val="fr-CA"/>
              </w:rPr>
              <w:lastRenderedPageBreak/>
              <w:t>CONDITIONS DE TRAVAIL :</w:t>
            </w:r>
          </w:p>
          <w:p w14:paraId="7BF0781D" w14:textId="77777777" w:rsidR="00373511" w:rsidRPr="008F72AE" w:rsidRDefault="00373511">
            <w:pPr>
              <w:tabs>
                <w:tab w:val="left" w:pos="-720"/>
              </w:tabs>
              <w:suppressAutoHyphens/>
              <w:rPr>
                <w:rFonts w:ascii="Calibri" w:hAnsi="Calibri" w:cs="Calibri"/>
                <w:b/>
                <w:spacing w:val="-3"/>
                <w:lang w:val="fr-CA"/>
              </w:rPr>
            </w:pPr>
          </w:p>
          <w:p w14:paraId="533CEBCB" w14:textId="25952F47" w:rsidR="00373511" w:rsidRPr="008F72AE" w:rsidRDefault="00373511">
            <w:pPr>
              <w:tabs>
                <w:tab w:val="left" w:pos="-720"/>
              </w:tabs>
              <w:suppressAutoHyphens/>
              <w:rPr>
                <w:rFonts w:ascii="Calibri" w:hAnsi="Calibri" w:cs="Calibri"/>
                <w:bCs/>
                <w:spacing w:val="-3"/>
                <w:lang w:val="fr-CA"/>
              </w:rPr>
            </w:pPr>
            <w:r w:rsidRPr="008F72AE">
              <w:rPr>
                <w:rFonts w:ascii="Calibri" w:hAnsi="Calibri" w:cs="Calibri"/>
                <w:b/>
                <w:spacing w:val="-3"/>
                <w:lang w:val="fr-CA"/>
              </w:rPr>
              <w:t>Statut </w:t>
            </w:r>
            <w:r w:rsidR="00CE16FA" w:rsidRPr="008F72AE">
              <w:rPr>
                <w:rFonts w:ascii="Calibri" w:hAnsi="Calibri" w:cs="Calibri"/>
                <w:b/>
                <w:spacing w:val="-3"/>
                <w:lang w:val="fr-CA"/>
              </w:rPr>
              <w:t xml:space="preserve">: </w:t>
            </w:r>
            <w:r w:rsidRPr="008F72AE">
              <w:rPr>
                <w:rFonts w:ascii="Calibri" w:hAnsi="Calibri" w:cs="Calibri"/>
                <w:bCs/>
                <w:spacing w:val="-3"/>
                <w:lang w:val="fr-CA"/>
              </w:rPr>
              <w:t>Temps partiel / Temps complet</w:t>
            </w:r>
          </w:p>
          <w:p w14:paraId="632E9CF1" w14:textId="10EE3F25" w:rsidR="00373511" w:rsidRPr="008F72AE" w:rsidRDefault="00373511">
            <w:pPr>
              <w:tabs>
                <w:tab w:val="left" w:pos="-720"/>
              </w:tabs>
              <w:suppressAutoHyphens/>
              <w:rPr>
                <w:rFonts w:ascii="Calibri" w:hAnsi="Calibri" w:cs="Calibri"/>
                <w:bCs/>
                <w:spacing w:val="-3"/>
                <w:lang w:val="fr-CA"/>
              </w:rPr>
            </w:pPr>
            <w:r w:rsidRPr="008F72AE">
              <w:rPr>
                <w:rFonts w:ascii="Calibri" w:hAnsi="Calibri" w:cs="Calibri"/>
                <w:b/>
                <w:spacing w:val="-3"/>
                <w:lang w:val="fr-CA"/>
              </w:rPr>
              <w:t>Échelle de rémunération :</w:t>
            </w:r>
            <w:r w:rsidR="005B2931" w:rsidRPr="008F72AE">
              <w:rPr>
                <w:rFonts w:ascii="Calibri" w:hAnsi="Calibri" w:cs="Calibri"/>
                <w:spacing w:val="-3"/>
                <w:lang w:val="fr-CA"/>
              </w:rPr>
              <w:t xml:space="preserve"> </w:t>
            </w:r>
            <w:r w:rsidR="009C1AB7" w:rsidRPr="009C1AB7">
              <w:rPr>
                <w:rFonts w:ascii="Calibri" w:hAnsi="Calibri" w:cs="Calibri"/>
                <w:spacing w:val="-3"/>
                <w:lang w:val="fr-CA"/>
              </w:rPr>
              <w:t>Selon expérience et qualifications</w:t>
            </w:r>
          </w:p>
          <w:p w14:paraId="1D59B5DD" w14:textId="390911C8" w:rsidR="0011282E" w:rsidRDefault="00373511" w:rsidP="0011282E">
            <w:pPr>
              <w:tabs>
                <w:tab w:val="left" w:pos="-720"/>
              </w:tabs>
              <w:suppressAutoHyphens/>
              <w:rPr>
                <w:rFonts w:ascii="Calibri" w:hAnsi="Calibri" w:cs="Calibri"/>
                <w:spacing w:val="-3"/>
                <w:lang w:val="fr-CA"/>
              </w:rPr>
            </w:pPr>
            <w:r w:rsidRPr="008F72AE">
              <w:rPr>
                <w:rFonts w:ascii="Calibri" w:hAnsi="Calibri" w:cs="Calibri"/>
                <w:b/>
                <w:spacing w:val="-3"/>
                <w:lang w:val="fr-CA"/>
              </w:rPr>
              <w:t>Période de travail :</w:t>
            </w:r>
            <w:r w:rsidR="00016B5C" w:rsidRPr="008F72AE">
              <w:rPr>
                <w:rFonts w:ascii="Calibri" w:hAnsi="Calibri" w:cs="Calibri"/>
                <w:spacing w:val="-3"/>
                <w:lang w:val="fr-CA"/>
              </w:rPr>
              <w:t xml:space="preserve"> de </w:t>
            </w:r>
            <w:r w:rsidR="007C4FC3">
              <w:rPr>
                <w:rFonts w:ascii="Calibri" w:hAnsi="Calibri" w:cs="Calibri"/>
                <w:spacing w:val="-3"/>
                <w:lang w:val="fr-CA"/>
              </w:rPr>
              <w:t>9</w:t>
            </w:r>
            <w:r w:rsidR="00AA4D4C" w:rsidRPr="008F72AE">
              <w:rPr>
                <w:rFonts w:ascii="Calibri" w:hAnsi="Calibri" w:cs="Calibri"/>
                <w:spacing w:val="-3"/>
                <w:lang w:val="fr-CA"/>
              </w:rPr>
              <w:t>h</w:t>
            </w:r>
            <w:r w:rsidR="007C4FC3">
              <w:rPr>
                <w:rFonts w:ascii="Calibri" w:hAnsi="Calibri" w:cs="Calibri"/>
                <w:spacing w:val="-3"/>
                <w:lang w:val="fr-CA"/>
              </w:rPr>
              <w:t xml:space="preserve"> à 17</w:t>
            </w:r>
            <w:r w:rsidR="00AA4D4C" w:rsidRPr="008F72AE">
              <w:rPr>
                <w:rFonts w:ascii="Calibri" w:hAnsi="Calibri" w:cs="Calibri"/>
                <w:spacing w:val="-3"/>
                <w:lang w:val="fr-CA"/>
              </w:rPr>
              <w:t>h</w:t>
            </w:r>
            <w:r w:rsidRPr="008F72AE">
              <w:rPr>
                <w:rFonts w:ascii="Calibri" w:hAnsi="Calibri" w:cs="Calibri"/>
                <w:spacing w:val="-3"/>
                <w:lang w:val="fr-CA"/>
              </w:rPr>
              <w:t>, du lundi au vendredi</w:t>
            </w:r>
            <w:r w:rsidR="0011282E">
              <w:rPr>
                <w:rFonts w:ascii="Calibri" w:hAnsi="Calibri" w:cs="Calibri"/>
                <w:spacing w:val="-3"/>
                <w:lang w:val="fr-CA"/>
              </w:rPr>
              <w:t xml:space="preserve"> (temps complet)</w:t>
            </w:r>
          </w:p>
          <w:p w14:paraId="6ED253CC" w14:textId="168F9527" w:rsidR="00373511" w:rsidRPr="008F72AE" w:rsidRDefault="00373511" w:rsidP="0011282E">
            <w:pPr>
              <w:tabs>
                <w:tab w:val="left" w:pos="-720"/>
              </w:tabs>
              <w:suppressAutoHyphens/>
              <w:rPr>
                <w:rFonts w:ascii="Calibri" w:hAnsi="Calibri" w:cs="Calibri"/>
                <w:spacing w:val="-3"/>
                <w:lang w:val="fr-CA"/>
              </w:rPr>
            </w:pPr>
            <w:r w:rsidRPr="008F72AE">
              <w:rPr>
                <w:rFonts w:ascii="Calibri" w:hAnsi="Calibri" w:cs="Calibri"/>
                <w:b/>
                <w:bCs/>
                <w:spacing w:val="-3"/>
                <w:lang w:val="fr-CA"/>
              </w:rPr>
              <w:t xml:space="preserve">Site de travail : </w:t>
            </w:r>
            <w:r w:rsidR="007C4FC3" w:rsidRPr="007C4FC3">
              <w:rPr>
                <w:rFonts w:ascii="Calibri" w:hAnsi="Calibri" w:cs="Calibri"/>
                <w:bCs/>
                <w:spacing w:val="-3"/>
                <w:lang w:val="fr-CA"/>
              </w:rPr>
              <w:t xml:space="preserve">5252 </w:t>
            </w:r>
            <w:proofErr w:type="spellStart"/>
            <w:r w:rsidR="007C4FC3" w:rsidRPr="007C4FC3">
              <w:rPr>
                <w:rFonts w:ascii="Calibri" w:hAnsi="Calibri" w:cs="Calibri"/>
                <w:bCs/>
                <w:spacing w:val="-3"/>
                <w:lang w:val="fr-CA"/>
              </w:rPr>
              <w:t>Blvd</w:t>
            </w:r>
            <w:proofErr w:type="spellEnd"/>
            <w:r w:rsidR="007C4FC3" w:rsidRPr="007C4FC3">
              <w:rPr>
                <w:rFonts w:ascii="Calibri" w:hAnsi="Calibri" w:cs="Calibri"/>
                <w:bCs/>
                <w:spacing w:val="-3"/>
                <w:lang w:val="fr-CA"/>
              </w:rPr>
              <w:t xml:space="preserve"> de Maisonneuve O.</w:t>
            </w:r>
          </w:p>
        </w:tc>
        <w:tc>
          <w:tcPr>
            <w:tcW w:w="5760" w:type="dxa"/>
            <w:tcBorders>
              <w:top w:val="double" w:sz="6" w:space="0" w:color="auto"/>
              <w:left w:val="single" w:sz="6" w:space="0" w:color="auto"/>
              <w:bottom w:val="double" w:sz="6" w:space="0" w:color="auto"/>
              <w:right w:val="double" w:sz="6" w:space="0" w:color="auto"/>
            </w:tcBorders>
          </w:tcPr>
          <w:p w14:paraId="15E5ADDA" w14:textId="77777777" w:rsidR="00373511" w:rsidRPr="008F72AE" w:rsidRDefault="00373511">
            <w:pPr>
              <w:tabs>
                <w:tab w:val="left" w:pos="-720"/>
              </w:tabs>
              <w:suppressAutoHyphens/>
              <w:rPr>
                <w:rFonts w:ascii="Calibri" w:hAnsi="Calibri" w:cs="Calibri"/>
                <w:b/>
                <w:spacing w:val="-3"/>
              </w:rPr>
            </w:pPr>
            <w:r w:rsidRPr="008F72AE">
              <w:rPr>
                <w:rFonts w:ascii="Calibri" w:hAnsi="Calibri" w:cs="Calibri"/>
                <w:b/>
                <w:spacing w:val="-3"/>
              </w:rPr>
              <w:t>WORKING CONDITIONS:</w:t>
            </w:r>
          </w:p>
          <w:p w14:paraId="274B37AC" w14:textId="77777777" w:rsidR="00373511" w:rsidRPr="008F72AE" w:rsidRDefault="00373511">
            <w:pPr>
              <w:tabs>
                <w:tab w:val="left" w:pos="-720"/>
              </w:tabs>
              <w:suppressAutoHyphens/>
              <w:rPr>
                <w:rFonts w:ascii="Calibri" w:hAnsi="Calibri" w:cs="Calibri"/>
                <w:b/>
                <w:spacing w:val="-3"/>
              </w:rPr>
            </w:pPr>
          </w:p>
          <w:p w14:paraId="0BA39329" w14:textId="67438D09" w:rsidR="00373511" w:rsidRPr="008F72AE" w:rsidRDefault="00373511">
            <w:pPr>
              <w:tabs>
                <w:tab w:val="left" w:pos="-720"/>
              </w:tabs>
              <w:suppressAutoHyphens/>
              <w:rPr>
                <w:rFonts w:ascii="Calibri" w:hAnsi="Calibri" w:cs="Calibri"/>
                <w:spacing w:val="-3"/>
              </w:rPr>
            </w:pPr>
            <w:r w:rsidRPr="008F72AE">
              <w:rPr>
                <w:rFonts w:ascii="Calibri" w:hAnsi="Calibri" w:cs="Calibri"/>
                <w:b/>
                <w:spacing w:val="-3"/>
              </w:rPr>
              <w:t xml:space="preserve">Status: </w:t>
            </w:r>
            <w:r w:rsidRPr="008F72AE">
              <w:rPr>
                <w:rFonts w:ascii="Calibri" w:hAnsi="Calibri" w:cs="Calibri"/>
                <w:bCs/>
                <w:spacing w:val="-3"/>
              </w:rPr>
              <w:t>Part-time / Full-time</w:t>
            </w:r>
          </w:p>
          <w:p w14:paraId="1D513EEC" w14:textId="72D2865C" w:rsidR="00373511" w:rsidRPr="009C1AB7" w:rsidRDefault="00373511">
            <w:pPr>
              <w:tabs>
                <w:tab w:val="left" w:pos="-720"/>
              </w:tabs>
              <w:suppressAutoHyphens/>
              <w:rPr>
                <w:rFonts w:ascii="Calibri" w:hAnsi="Calibri" w:cs="Calibri"/>
                <w:spacing w:val="-3"/>
              </w:rPr>
            </w:pPr>
            <w:r w:rsidRPr="008F72AE">
              <w:rPr>
                <w:rFonts w:ascii="Calibri" w:hAnsi="Calibri" w:cs="Calibri"/>
                <w:b/>
                <w:spacing w:val="-3"/>
              </w:rPr>
              <w:t>Pay Scale:</w:t>
            </w:r>
            <w:r w:rsidRPr="008F72AE">
              <w:rPr>
                <w:rFonts w:ascii="Calibri" w:hAnsi="Calibri" w:cs="Calibri"/>
                <w:spacing w:val="-3"/>
              </w:rPr>
              <w:t xml:space="preserve"> </w:t>
            </w:r>
            <w:r w:rsidR="009C1AB7" w:rsidRPr="009C1AB7">
              <w:rPr>
                <w:rFonts w:ascii="Calibri" w:hAnsi="Calibri" w:cs="Calibri"/>
                <w:spacing w:val="-3"/>
              </w:rPr>
              <w:t>Commensurate with experience and qualifications</w:t>
            </w:r>
          </w:p>
          <w:p w14:paraId="50E7B1F5" w14:textId="2B41CE2E" w:rsidR="00373511" w:rsidRPr="0011282E" w:rsidRDefault="00373511" w:rsidP="0011282E">
            <w:pPr>
              <w:tabs>
                <w:tab w:val="left" w:pos="-720"/>
              </w:tabs>
              <w:suppressAutoHyphens/>
              <w:rPr>
                <w:rFonts w:ascii="Calibri" w:hAnsi="Calibri" w:cs="Calibri"/>
                <w:spacing w:val="-3"/>
                <w:lang w:val="fr-CA"/>
              </w:rPr>
            </w:pPr>
            <w:r w:rsidRPr="008F72AE">
              <w:rPr>
                <w:rFonts w:ascii="Calibri" w:hAnsi="Calibri" w:cs="Calibri"/>
                <w:b/>
                <w:spacing w:val="-3"/>
              </w:rPr>
              <w:t xml:space="preserve">Work </w:t>
            </w:r>
            <w:proofErr w:type="gramStart"/>
            <w:r w:rsidRPr="008F72AE">
              <w:rPr>
                <w:rFonts w:ascii="Calibri" w:hAnsi="Calibri" w:cs="Calibri"/>
                <w:b/>
                <w:spacing w:val="-3"/>
              </w:rPr>
              <w:t>Shift :</w:t>
            </w:r>
            <w:proofErr w:type="gramEnd"/>
            <w:r w:rsidRPr="008F72AE">
              <w:rPr>
                <w:rFonts w:ascii="Calibri" w:hAnsi="Calibri" w:cs="Calibri"/>
                <w:b/>
                <w:spacing w:val="-3"/>
              </w:rPr>
              <w:t xml:space="preserve"> </w:t>
            </w:r>
            <w:r w:rsidR="00450E95" w:rsidRPr="008F72AE">
              <w:rPr>
                <w:rFonts w:ascii="Calibri" w:hAnsi="Calibri" w:cs="Calibri"/>
                <w:spacing w:val="-3"/>
              </w:rPr>
              <w:t xml:space="preserve">from </w:t>
            </w:r>
            <w:r w:rsidR="007C4FC3">
              <w:rPr>
                <w:rFonts w:ascii="Calibri" w:hAnsi="Calibri" w:cs="Calibri"/>
                <w:bCs/>
                <w:spacing w:val="-3"/>
              </w:rPr>
              <w:t>9</w:t>
            </w:r>
            <w:r w:rsidR="00450E95" w:rsidRPr="008F72AE">
              <w:rPr>
                <w:rFonts w:ascii="Calibri" w:hAnsi="Calibri" w:cs="Calibri"/>
                <w:bCs/>
                <w:spacing w:val="-3"/>
              </w:rPr>
              <w:t xml:space="preserve"> </w:t>
            </w:r>
            <w:r w:rsidRPr="008F72AE">
              <w:rPr>
                <w:rFonts w:ascii="Calibri" w:hAnsi="Calibri" w:cs="Calibri"/>
                <w:bCs/>
                <w:spacing w:val="-3"/>
              </w:rPr>
              <w:t xml:space="preserve">a.m. to </w:t>
            </w:r>
            <w:r w:rsidR="007C4FC3">
              <w:rPr>
                <w:rFonts w:ascii="Calibri" w:hAnsi="Calibri" w:cs="Calibri"/>
                <w:bCs/>
                <w:spacing w:val="-3"/>
              </w:rPr>
              <w:t>5</w:t>
            </w:r>
            <w:r w:rsidR="00450E95" w:rsidRPr="008F72AE">
              <w:rPr>
                <w:rFonts w:ascii="Calibri" w:hAnsi="Calibri" w:cs="Calibri"/>
                <w:bCs/>
                <w:spacing w:val="-3"/>
              </w:rPr>
              <w:t xml:space="preserve"> </w:t>
            </w:r>
            <w:r w:rsidRPr="008F72AE">
              <w:rPr>
                <w:rFonts w:ascii="Calibri" w:hAnsi="Calibri" w:cs="Calibri"/>
                <w:bCs/>
                <w:spacing w:val="-3"/>
              </w:rPr>
              <w:t>p.m., Mondays to Fridays</w:t>
            </w:r>
            <w:r w:rsidR="0011282E">
              <w:rPr>
                <w:rFonts w:ascii="Calibri" w:hAnsi="Calibri" w:cs="Calibri"/>
                <w:bCs/>
                <w:spacing w:val="-3"/>
              </w:rPr>
              <w:t xml:space="preserve"> </w:t>
            </w:r>
            <w:r w:rsidR="0011282E">
              <w:rPr>
                <w:rFonts w:ascii="Calibri" w:hAnsi="Calibri" w:cs="Calibri"/>
                <w:spacing w:val="-3"/>
                <w:lang w:val="fr-CA"/>
              </w:rPr>
              <w:t>(for full-time)</w:t>
            </w:r>
          </w:p>
          <w:p w14:paraId="63A2F61E" w14:textId="00C83AF9" w:rsidR="00373511" w:rsidRPr="008F72AE" w:rsidRDefault="00373511">
            <w:pPr>
              <w:pStyle w:val="TOAHeading"/>
              <w:tabs>
                <w:tab w:val="clear" w:pos="9360"/>
                <w:tab w:val="left" w:pos="-720"/>
              </w:tabs>
              <w:rPr>
                <w:rFonts w:ascii="Calibri" w:hAnsi="Calibri" w:cs="Calibri"/>
                <w:bCs/>
                <w:spacing w:val="-3"/>
              </w:rPr>
            </w:pPr>
            <w:r w:rsidRPr="008F72AE">
              <w:rPr>
                <w:rFonts w:ascii="Calibri" w:hAnsi="Calibri" w:cs="Calibri"/>
                <w:b/>
                <w:spacing w:val="-3"/>
              </w:rPr>
              <w:t xml:space="preserve">Work </w:t>
            </w:r>
            <w:proofErr w:type="gramStart"/>
            <w:r w:rsidRPr="008F72AE">
              <w:rPr>
                <w:rFonts w:ascii="Calibri" w:hAnsi="Calibri" w:cs="Calibri"/>
                <w:b/>
                <w:spacing w:val="-3"/>
              </w:rPr>
              <w:t>Site :</w:t>
            </w:r>
            <w:proofErr w:type="gramEnd"/>
            <w:r w:rsidRPr="008F72AE">
              <w:rPr>
                <w:rFonts w:ascii="Calibri" w:hAnsi="Calibri" w:cs="Calibri"/>
                <w:bCs/>
                <w:spacing w:val="-3"/>
              </w:rPr>
              <w:t xml:space="preserve"> </w:t>
            </w:r>
            <w:r w:rsidR="007C4FC3">
              <w:rPr>
                <w:rFonts w:ascii="Calibri" w:hAnsi="Calibri" w:cs="Calibri"/>
                <w:bCs/>
                <w:spacing w:val="-3"/>
              </w:rPr>
              <w:t>5252 Blvd de Maisonneuve O</w:t>
            </w:r>
          </w:p>
          <w:p w14:paraId="7DC8CF3C" w14:textId="77777777" w:rsidR="00373511" w:rsidRPr="008F72AE" w:rsidRDefault="00373511">
            <w:pPr>
              <w:rPr>
                <w:rFonts w:ascii="Calibri" w:hAnsi="Calibri" w:cs="Calibri"/>
                <w:b/>
                <w:bCs/>
              </w:rPr>
            </w:pPr>
          </w:p>
        </w:tc>
      </w:tr>
      <w:tr w:rsidR="00373511" w:rsidRPr="00016B5C" w14:paraId="344F57D1" w14:textId="77777777" w:rsidTr="00016B5C">
        <w:tc>
          <w:tcPr>
            <w:tcW w:w="5310" w:type="dxa"/>
            <w:tcBorders>
              <w:top w:val="double" w:sz="6" w:space="0" w:color="auto"/>
              <w:left w:val="double" w:sz="6" w:space="0" w:color="auto"/>
            </w:tcBorders>
          </w:tcPr>
          <w:p w14:paraId="2B49D297" w14:textId="77777777" w:rsidR="00373511" w:rsidRPr="008F72AE" w:rsidRDefault="00373511">
            <w:pPr>
              <w:pStyle w:val="Textedenotedefin"/>
              <w:tabs>
                <w:tab w:val="left" w:pos="-720"/>
              </w:tabs>
              <w:suppressAutoHyphens/>
              <w:rPr>
                <w:rFonts w:ascii="Calibri" w:hAnsi="Calibri" w:cs="Calibri"/>
                <w:b/>
                <w:bCs/>
                <w:spacing w:val="-3"/>
                <w:sz w:val="20"/>
                <w:lang w:val="fr-CA"/>
              </w:rPr>
            </w:pPr>
            <w:r w:rsidRPr="008F72AE">
              <w:rPr>
                <w:rFonts w:ascii="Calibri" w:hAnsi="Calibri" w:cs="Calibri"/>
                <w:b/>
                <w:bCs/>
                <w:spacing w:val="-3"/>
                <w:sz w:val="20"/>
                <w:lang w:val="fr-CA"/>
              </w:rPr>
              <w:t>DÉLAI D’AFFICHAGE :</w:t>
            </w:r>
          </w:p>
          <w:p w14:paraId="4A20C777" w14:textId="77777777" w:rsidR="00373511" w:rsidRPr="008F72AE" w:rsidRDefault="00373511">
            <w:pPr>
              <w:pStyle w:val="Textedenotedefin"/>
              <w:tabs>
                <w:tab w:val="left" w:pos="-720"/>
              </w:tabs>
              <w:suppressAutoHyphens/>
              <w:rPr>
                <w:rFonts w:ascii="Calibri" w:hAnsi="Calibri" w:cs="Calibri"/>
                <w:spacing w:val="-3"/>
                <w:sz w:val="20"/>
                <w:lang w:val="fr-CA"/>
              </w:rPr>
            </w:pPr>
          </w:p>
          <w:p w14:paraId="65C1B496" w14:textId="57017088" w:rsidR="00373511" w:rsidRDefault="007C4FC3">
            <w:pPr>
              <w:pStyle w:val="Textedenotedefin"/>
              <w:tabs>
                <w:tab w:val="left" w:pos="-720"/>
              </w:tabs>
              <w:suppressAutoHyphens/>
              <w:rPr>
                <w:rFonts w:ascii="Calibri" w:hAnsi="Calibri" w:cs="Calibri"/>
                <w:spacing w:val="-3"/>
                <w:sz w:val="20"/>
                <w:lang w:val="fr-CA"/>
              </w:rPr>
            </w:pPr>
            <w:r>
              <w:rPr>
                <w:rFonts w:ascii="Calibri" w:hAnsi="Calibri" w:cs="Calibri"/>
                <w:spacing w:val="-3"/>
                <w:sz w:val="20"/>
                <w:lang w:val="fr-CA"/>
              </w:rPr>
              <w:t>Du 06/11/2018</w:t>
            </w:r>
            <w:r w:rsidR="00016B5C" w:rsidRPr="008F72AE">
              <w:rPr>
                <w:rFonts w:ascii="Calibri" w:hAnsi="Calibri" w:cs="Calibri"/>
                <w:spacing w:val="-3"/>
                <w:sz w:val="20"/>
                <w:lang w:val="fr-CA"/>
              </w:rPr>
              <w:t xml:space="preserve"> </w:t>
            </w:r>
            <w:r w:rsidR="00CE16FA" w:rsidRPr="008F72AE">
              <w:rPr>
                <w:rFonts w:ascii="Calibri" w:hAnsi="Calibri" w:cs="Calibri"/>
                <w:spacing w:val="-3"/>
                <w:sz w:val="20"/>
                <w:lang w:val="fr-CA"/>
              </w:rPr>
              <w:t>au</w:t>
            </w:r>
            <w:r w:rsidR="00373511" w:rsidRPr="008F72AE">
              <w:rPr>
                <w:rFonts w:ascii="Calibri" w:hAnsi="Calibri" w:cs="Calibri"/>
                <w:spacing w:val="-3"/>
                <w:sz w:val="20"/>
                <w:lang w:val="fr-CA"/>
              </w:rPr>
              <w:t xml:space="preserve"> </w:t>
            </w:r>
            <w:r>
              <w:rPr>
                <w:rFonts w:ascii="Calibri" w:hAnsi="Calibri" w:cs="Calibri"/>
                <w:spacing w:val="-3"/>
                <w:sz w:val="20"/>
                <w:lang w:val="fr-CA"/>
              </w:rPr>
              <w:t>16/11/2018</w:t>
            </w:r>
          </w:p>
          <w:p w14:paraId="6D46EDDE" w14:textId="77777777" w:rsidR="007C4FC3" w:rsidRPr="008F72AE" w:rsidRDefault="007C4FC3">
            <w:pPr>
              <w:pStyle w:val="Textedenotedefin"/>
              <w:tabs>
                <w:tab w:val="left" w:pos="-720"/>
              </w:tabs>
              <w:suppressAutoHyphens/>
              <w:rPr>
                <w:rFonts w:ascii="Calibri" w:hAnsi="Calibri" w:cs="Calibri"/>
                <w:spacing w:val="-3"/>
                <w:sz w:val="20"/>
                <w:lang w:val="fr-CA"/>
              </w:rPr>
            </w:pPr>
          </w:p>
          <w:p w14:paraId="5339BA94" w14:textId="77777777" w:rsidR="00373511" w:rsidRPr="008F72AE" w:rsidRDefault="00373511">
            <w:pPr>
              <w:tabs>
                <w:tab w:val="left" w:pos="-720"/>
              </w:tabs>
              <w:suppressAutoHyphens/>
              <w:rPr>
                <w:rFonts w:ascii="Calibri" w:hAnsi="Calibri" w:cs="Calibri"/>
                <w:bCs/>
                <w:spacing w:val="-3"/>
                <w:lang w:val="fr-CA"/>
              </w:rPr>
            </w:pPr>
            <w:r w:rsidRPr="008F72AE">
              <w:rPr>
                <w:rFonts w:ascii="Calibri" w:hAnsi="Calibri" w:cs="Calibri"/>
                <w:b/>
                <w:spacing w:val="-3"/>
                <w:lang w:val="fr-CA"/>
              </w:rPr>
              <w:t xml:space="preserve">DATE DE DISPONIBILITÉ: </w:t>
            </w:r>
            <w:r w:rsidRPr="008F72AE">
              <w:rPr>
                <w:rFonts w:ascii="Calibri" w:hAnsi="Calibri" w:cs="Calibri"/>
                <w:bCs/>
                <w:spacing w:val="-3"/>
                <w:lang w:val="fr-CA"/>
              </w:rPr>
              <w:t>Immédiatement</w:t>
            </w:r>
          </w:p>
          <w:p w14:paraId="68B7A2AB" w14:textId="77777777" w:rsidR="00373511" w:rsidRPr="008F72AE" w:rsidRDefault="00373511">
            <w:pPr>
              <w:pStyle w:val="Textedenotedefin"/>
              <w:tabs>
                <w:tab w:val="left" w:pos="-720"/>
              </w:tabs>
              <w:suppressAutoHyphens/>
              <w:rPr>
                <w:rFonts w:ascii="Calibri" w:hAnsi="Calibri" w:cs="Calibri"/>
                <w:spacing w:val="-3"/>
                <w:sz w:val="20"/>
                <w:lang w:val="fr-CA"/>
              </w:rPr>
            </w:pPr>
          </w:p>
        </w:tc>
        <w:tc>
          <w:tcPr>
            <w:tcW w:w="5760" w:type="dxa"/>
            <w:tcBorders>
              <w:top w:val="double" w:sz="6" w:space="0" w:color="auto"/>
              <w:left w:val="single" w:sz="6" w:space="0" w:color="auto"/>
              <w:right w:val="double" w:sz="6" w:space="0" w:color="auto"/>
            </w:tcBorders>
          </w:tcPr>
          <w:p w14:paraId="67E87154" w14:textId="77777777" w:rsidR="00373511" w:rsidRPr="008F72AE" w:rsidRDefault="00373511">
            <w:pPr>
              <w:tabs>
                <w:tab w:val="left" w:pos="-720"/>
              </w:tabs>
              <w:suppressAutoHyphens/>
              <w:rPr>
                <w:rFonts w:ascii="Calibri" w:hAnsi="Calibri" w:cs="Calibri"/>
                <w:b/>
                <w:spacing w:val="-3"/>
              </w:rPr>
            </w:pPr>
            <w:r w:rsidRPr="008F72AE">
              <w:rPr>
                <w:rFonts w:ascii="Calibri" w:hAnsi="Calibri" w:cs="Calibri"/>
                <w:b/>
                <w:spacing w:val="-3"/>
              </w:rPr>
              <w:t>POSTING PERIOD:</w:t>
            </w:r>
          </w:p>
          <w:p w14:paraId="5B50A358" w14:textId="77777777" w:rsidR="00373511" w:rsidRPr="008F72AE" w:rsidRDefault="00373511">
            <w:pPr>
              <w:tabs>
                <w:tab w:val="left" w:pos="-720"/>
              </w:tabs>
              <w:suppressAutoHyphens/>
              <w:rPr>
                <w:rFonts w:ascii="Calibri" w:hAnsi="Calibri" w:cs="Calibri"/>
                <w:b/>
                <w:spacing w:val="-3"/>
              </w:rPr>
            </w:pPr>
          </w:p>
          <w:p w14:paraId="3F973C2A" w14:textId="3D154E2C" w:rsidR="00373511" w:rsidRPr="008F72AE" w:rsidRDefault="00016B5C">
            <w:pPr>
              <w:tabs>
                <w:tab w:val="left" w:pos="-720"/>
              </w:tabs>
              <w:suppressAutoHyphens/>
              <w:rPr>
                <w:rFonts w:ascii="Calibri" w:hAnsi="Calibri" w:cs="Calibri"/>
                <w:bCs/>
                <w:spacing w:val="-3"/>
              </w:rPr>
            </w:pPr>
            <w:r w:rsidRPr="008F72AE">
              <w:rPr>
                <w:rFonts w:ascii="Calibri" w:hAnsi="Calibri" w:cs="Calibri"/>
                <w:bCs/>
                <w:spacing w:val="-3"/>
              </w:rPr>
              <w:t xml:space="preserve">From </w:t>
            </w:r>
            <w:r w:rsidR="007C4FC3">
              <w:rPr>
                <w:rFonts w:ascii="Calibri" w:hAnsi="Calibri" w:cs="Calibri"/>
                <w:spacing w:val="-3"/>
                <w:lang w:val="fr-CA"/>
              </w:rPr>
              <w:t>06/11/2018</w:t>
            </w:r>
            <w:r w:rsidR="007C4FC3" w:rsidRPr="008F72AE">
              <w:rPr>
                <w:rFonts w:ascii="Calibri" w:hAnsi="Calibri" w:cs="Calibri"/>
                <w:spacing w:val="-3"/>
                <w:lang w:val="fr-CA"/>
              </w:rPr>
              <w:t xml:space="preserve"> </w:t>
            </w:r>
            <w:r w:rsidR="007C4FC3">
              <w:rPr>
                <w:rFonts w:ascii="Calibri" w:hAnsi="Calibri" w:cs="Calibri"/>
                <w:spacing w:val="-3"/>
                <w:lang w:val="fr-CA"/>
              </w:rPr>
              <w:t>to</w:t>
            </w:r>
            <w:r w:rsidR="007C4FC3" w:rsidRPr="008F72AE">
              <w:rPr>
                <w:rFonts w:ascii="Calibri" w:hAnsi="Calibri" w:cs="Calibri"/>
                <w:spacing w:val="-3"/>
                <w:lang w:val="fr-CA"/>
              </w:rPr>
              <w:t xml:space="preserve"> </w:t>
            </w:r>
            <w:r w:rsidR="007C4FC3">
              <w:rPr>
                <w:rFonts w:ascii="Calibri" w:hAnsi="Calibri" w:cs="Calibri"/>
                <w:spacing w:val="-3"/>
                <w:lang w:val="fr-CA"/>
              </w:rPr>
              <w:t>16/11/2018</w:t>
            </w:r>
          </w:p>
          <w:p w14:paraId="27EBDEE4" w14:textId="77777777" w:rsidR="00373511" w:rsidRPr="008F72AE" w:rsidRDefault="00373511">
            <w:pPr>
              <w:pStyle w:val="Textedenotedefin"/>
              <w:tabs>
                <w:tab w:val="left" w:pos="-720"/>
              </w:tabs>
              <w:suppressAutoHyphens/>
              <w:rPr>
                <w:rFonts w:ascii="Calibri" w:hAnsi="Calibri" w:cs="Calibri"/>
                <w:spacing w:val="-3"/>
                <w:sz w:val="20"/>
              </w:rPr>
            </w:pPr>
            <w:r w:rsidRPr="008F72AE">
              <w:rPr>
                <w:rFonts w:ascii="Calibri" w:hAnsi="Calibri" w:cs="Calibri"/>
                <w:spacing w:val="-3"/>
                <w:sz w:val="20"/>
              </w:rPr>
              <w:t xml:space="preserve"> </w:t>
            </w:r>
          </w:p>
          <w:p w14:paraId="1ED29D2F" w14:textId="77777777" w:rsidR="00373511" w:rsidRPr="008F72AE" w:rsidRDefault="00373511">
            <w:pPr>
              <w:tabs>
                <w:tab w:val="left" w:pos="-720"/>
              </w:tabs>
              <w:suppressAutoHyphens/>
              <w:rPr>
                <w:rFonts w:ascii="Calibri" w:hAnsi="Calibri" w:cs="Calibri"/>
                <w:bCs/>
                <w:spacing w:val="-3"/>
              </w:rPr>
            </w:pPr>
            <w:r w:rsidRPr="008F72AE">
              <w:rPr>
                <w:rFonts w:ascii="Calibri" w:hAnsi="Calibri" w:cs="Calibri"/>
                <w:b/>
                <w:spacing w:val="-3"/>
              </w:rPr>
              <w:t xml:space="preserve">DATE AVAILABLE: </w:t>
            </w:r>
            <w:r w:rsidRPr="008F72AE">
              <w:rPr>
                <w:rFonts w:ascii="Calibri" w:hAnsi="Calibri" w:cs="Calibri"/>
                <w:bCs/>
                <w:spacing w:val="-3"/>
              </w:rPr>
              <w:t>Immediately</w:t>
            </w:r>
          </w:p>
          <w:p w14:paraId="10E4CB13" w14:textId="77777777" w:rsidR="00373511" w:rsidRPr="008F72AE" w:rsidRDefault="00373511">
            <w:pPr>
              <w:pStyle w:val="Textedenotedefin"/>
              <w:tabs>
                <w:tab w:val="left" w:pos="-720"/>
              </w:tabs>
              <w:suppressAutoHyphens/>
              <w:rPr>
                <w:rFonts w:ascii="Calibri" w:hAnsi="Calibri" w:cs="Calibri"/>
                <w:spacing w:val="-3"/>
                <w:sz w:val="20"/>
              </w:rPr>
            </w:pPr>
          </w:p>
        </w:tc>
      </w:tr>
      <w:tr w:rsidR="00373511" w:rsidRPr="00016B5C" w14:paraId="7B790704" w14:textId="77777777" w:rsidTr="00016B5C">
        <w:tc>
          <w:tcPr>
            <w:tcW w:w="5310" w:type="dxa"/>
            <w:tcBorders>
              <w:top w:val="double" w:sz="6" w:space="0" w:color="auto"/>
              <w:left w:val="double" w:sz="6" w:space="0" w:color="auto"/>
              <w:bottom w:val="double" w:sz="6" w:space="0" w:color="auto"/>
            </w:tcBorders>
          </w:tcPr>
          <w:p w14:paraId="62E8C471" w14:textId="77777777" w:rsidR="00373511" w:rsidRPr="008F72AE" w:rsidRDefault="00373511">
            <w:pPr>
              <w:tabs>
                <w:tab w:val="left" w:pos="-720"/>
              </w:tabs>
              <w:suppressAutoHyphens/>
              <w:rPr>
                <w:rFonts w:ascii="Calibri" w:hAnsi="Calibri" w:cs="Calibri"/>
                <w:b/>
                <w:bCs/>
                <w:color w:val="0000FF"/>
                <w:spacing w:val="-3"/>
                <w:lang w:val="fr-CA"/>
              </w:rPr>
            </w:pPr>
            <w:r w:rsidRPr="008F72AE">
              <w:rPr>
                <w:rFonts w:ascii="Calibri" w:hAnsi="Calibri" w:cs="Calibri"/>
                <w:b/>
                <w:bCs/>
                <w:color w:val="0000FF"/>
                <w:spacing w:val="-3"/>
                <w:lang w:val="fr-CA"/>
              </w:rPr>
              <w:t>Veuillez faire parvenir votre CV et lettre d’accompagnement à :</w:t>
            </w:r>
          </w:p>
          <w:p w14:paraId="16C502E3" w14:textId="5B255EB6" w:rsidR="00373511" w:rsidRPr="007C4FC3" w:rsidRDefault="007C4FC3">
            <w:pPr>
              <w:tabs>
                <w:tab w:val="left" w:pos="-720"/>
              </w:tabs>
              <w:suppressAutoHyphens/>
              <w:rPr>
                <w:rFonts w:ascii="Calibri" w:hAnsi="Calibri" w:cs="Calibri"/>
                <w:color w:val="000000" w:themeColor="text1"/>
                <w:spacing w:val="-3"/>
                <w:lang w:val="fr-CA"/>
              </w:rPr>
            </w:pPr>
            <w:r>
              <w:rPr>
                <w:rFonts w:ascii="Calibri" w:hAnsi="Calibri" w:cs="Calibri"/>
                <w:color w:val="000000" w:themeColor="text1"/>
                <w:spacing w:val="-3"/>
                <w:lang w:val="fr-CA"/>
              </w:rPr>
              <w:t>Dre</w:t>
            </w:r>
            <w:r w:rsidRPr="007C4FC3">
              <w:rPr>
                <w:rFonts w:ascii="Calibri" w:hAnsi="Calibri" w:cs="Calibri"/>
                <w:color w:val="000000" w:themeColor="text1"/>
                <w:spacing w:val="-3"/>
                <w:lang w:val="fr-CA"/>
              </w:rPr>
              <w:t xml:space="preserve"> </w:t>
            </w:r>
            <w:proofErr w:type="spellStart"/>
            <w:r w:rsidRPr="007C4FC3">
              <w:rPr>
                <w:rFonts w:ascii="Calibri" w:hAnsi="Calibri" w:cs="Calibri"/>
                <w:color w:val="000000" w:themeColor="text1"/>
                <w:spacing w:val="-3"/>
                <w:lang w:val="fr-CA"/>
              </w:rPr>
              <w:t>Keiko</w:t>
            </w:r>
            <w:proofErr w:type="spellEnd"/>
            <w:r w:rsidRPr="007C4FC3">
              <w:rPr>
                <w:rFonts w:ascii="Calibri" w:hAnsi="Calibri" w:cs="Calibri"/>
                <w:color w:val="000000" w:themeColor="text1"/>
                <w:spacing w:val="-3"/>
                <w:lang w:val="fr-CA"/>
              </w:rPr>
              <w:t xml:space="preserve"> Shikako-Thomas</w:t>
            </w:r>
          </w:p>
          <w:p w14:paraId="1F0C7E28" w14:textId="4CFB17F6" w:rsidR="00373511" w:rsidRPr="007C4FC3" w:rsidRDefault="007C4FC3">
            <w:pPr>
              <w:tabs>
                <w:tab w:val="left" w:pos="-720"/>
              </w:tabs>
              <w:suppressAutoHyphens/>
              <w:rPr>
                <w:rFonts w:ascii="Calibri" w:hAnsi="Calibri" w:cs="Calibri"/>
                <w:color w:val="000000" w:themeColor="text1"/>
                <w:spacing w:val="-3"/>
                <w:lang w:val="en-GB"/>
              </w:rPr>
            </w:pPr>
            <w:r w:rsidRPr="007C4FC3">
              <w:rPr>
                <w:rFonts w:ascii="Calibri" w:hAnsi="Calibri" w:cs="Calibri"/>
                <w:color w:val="000000" w:themeColor="text1"/>
                <w:spacing w:val="-3"/>
                <w:lang w:val="en-GB"/>
              </w:rPr>
              <w:t>knowledge.translation@child-bright.ca</w:t>
            </w:r>
          </w:p>
          <w:p w14:paraId="3D508725" w14:textId="6F52DEC1" w:rsidR="00373511" w:rsidRPr="008F72AE" w:rsidRDefault="007C4FC3">
            <w:pPr>
              <w:tabs>
                <w:tab w:val="left" w:pos="-720"/>
              </w:tabs>
              <w:suppressAutoHyphens/>
              <w:rPr>
                <w:rFonts w:ascii="Calibri" w:hAnsi="Calibri" w:cs="Calibri"/>
                <w:spacing w:val="-3"/>
                <w:lang w:val="fr-CA"/>
              </w:rPr>
            </w:pPr>
            <w:r>
              <w:rPr>
                <w:rFonts w:ascii="Calibri" w:hAnsi="Calibri" w:cs="Calibri"/>
                <w:spacing w:val="-3"/>
                <w:lang w:val="fr-CA"/>
              </w:rPr>
              <w:t xml:space="preserve">avec sujet : </w:t>
            </w:r>
            <w:r>
              <w:rPr>
                <w:rFonts w:ascii="Calibri" w:hAnsi="Calibri" w:cs="Calibri"/>
                <w:color w:val="000000" w:themeColor="text1"/>
                <w:spacing w:val="-3"/>
                <w:lang w:val="en-GB"/>
              </w:rPr>
              <w:t>CHILD-BRIGHT KT Application</w:t>
            </w:r>
          </w:p>
        </w:tc>
        <w:tc>
          <w:tcPr>
            <w:tcW w:w="5760" w:type="dxa"/>
            <w:tcBorders>
              <w:top w:val="double" w:sz="6" w:space="0" w:color="auto"/>
              <w:left w:val="single" w:sz="6" w:space="0" w:color="auto"/>
              <w:bottom w:val="double" w:sz="6" w:space="0" w:color="auto"/>
              <w:right w:val="double" w:sz="6" w:space="0" w:color="auto"/>
            </w:tcBorders>
          </w:tcPr>
          <w:p w14:paraId="555D5C46" w14:textId="77777777" w:rsidR="00373511" w:rsidRPr="008F72AE" w:rsidRDefault="00373511">
            <w:pPr>
              <w:tabs>
                <w:tab w:val="left" w:pos="-720"/>
              </w:tabs>
              <w:suppressAutoHyphens/>
              <w:rPr>
                <w:rFonts w:ascii="Calibri" w:hAnsi="Calibri" w:cs="Calibri"/>
                <w:b/>
                <w:bCs/>
                <w:color w:val="0000FF"/>
                <w:spacing w:val="-3"/>
                <w:lang w:val="en-GB"/>
              </w:rPr>
            </w:pPr>
            <w:r w:rsidRPr="008F72AE">
              <w:rPr>
                <w:rFonts w:ascii="Calibri" w:hAnsi="Calibri" w:cs="Calibri"/>
                <w:b/>
                <w:bCs/>
                <w:color w:val="0000FF"/>
                <w:spacing w:val="-3"/>
                <w:lang w:val="en-GB"/>
              </w:rPr>
              <w:t>Please submit résumé and cover letter to:</w:t>
            </w:r>
          </w:p>
          <w:p w14:paraId="79A9CE5B" w14:textId="4595920D" w:rsidR="00373511" w:rsidRPr="007C4FC3" w:rsidRDefault="007C4FC3">
            <w:pPr>
              <w:tabs>
                <w:tab w:val="left" w:pos="-720"/>
              </w:tabs>
              <w:suppressAutoHyphens/>
              <w:rPr>
                <w:rFonts w:ascii="Calibri" w:hAnsi="Calibri" w:cs="Calibri"/>
                <w:color w:val="000000" w:themeColor="text1"/>
                <w:spacing w:val="-3"/>
                <w:lang w:val="en-GB"/>
              </w:rPr>
            </w:pPr>
            <w:proofErr w:type="spellStart"/>
            <w:r w:rsidRPr="007C4FC3">
              <w:rPr>
                <w:rFonts w:ascii="Calibri" w:hAnsi="Calibri" w:cs="Calibri"/>
                <w:color w:val="000000" w:themeColor="text1"/>
                <w:spacing w:val="-3"/>
                <w:lang w:val="en-GB"/>
              </w:rPr>
              <w:t>Dr.</w:t>
            </w:r>
            <w:proofErr w:type="spellEnd"/>
            <w:r w:rsidRPr="007C4FC3">
              <w:rPr>
                <w:rFonts w:ascii="Calibri" w:hAnsi="Calibri" w:cs="Calibri"/>
                <w:color w:val="000000" w:themeColor="text1"/>
                <w:spacing w:val="-3"/>
                <w:lang w:val="en-GB"/>
              </w:rPr>
              <w:t xml:space="preserve"> Keiko Shikako-Thomas</w:t>
            </w:r>
          </w:p>
          <w:p w14:paraId="013071B2" w14:textId="31337893" w:rsidR="007C4FC3" w:rsidRDefault="00324BAA">
            <w:pPr>
              <w:tabs>
                <w:tab w:val="left" w:pos="-720"/>
              </w:tabs>
              <w:suppressAutoHyphens/>
              <w:rPr>
                <w:rFonts w:ascii="Calibri" w:hAnsi="Calibri" w:cs="Calibri"/>
                <w:color w:val="000000" w:themeColor="text1"/>
                <w:spacing w:val="-3"/>
                <w:lang w:val="en-GB"/>
              </w:rPr>
            </w:pPr>
            <w:hyperlink r:id="rId8" w:history="1">
              <w:r w:rsidR="007C4FC3" w:rsidRPr="007A414A">
                <w:rPr>
                  <w:rStyle w:val="Hyperlink"/>
                  <w:rFonts w:ascii="Calibri" w:hAnsi="Calibri" w:cs="Calibri"/>
                  <w:spacing w:val="-3"/>
                  <w:lang w:val="en-GB"/>
                </w:rPr>
                <w:t>knowledge.translation@child-bright.ca</w:t>
              </w:r>
            </w:hyperlink>
          </w:p>
          <w:p w14:paraId="0A9BCEBC" w14:textId="725333D6" w:rsidR="007C4FC3" w:rsidRPr="007C4FC3" w:rsidRDefault="007C4FC3">
            <w:pPr>
              <w:tabs>
                <w:tab w:val="left" w:pos="-720"/>
              </w:tabs>
              <w:suppressAutoHyphens/>
              <w:rPr>
                <w:rFonts w:ascii="Calibri" w:hAnsi="Calibri" w:cs="Calibri"/>
                <w:color w:val="000000" w:themeColor="text1"/>
                <w:spacing w:val="-3"/>
                <w:lang w:val="en-GB"/>
              </w:rPr>
            </w:pPr>
            <w:r>
              <w:rPr>
                <w:rFonts w:ascii="Calibri" w:hAnsi="Calibri" w:cs="Calibri"/>
                <w:color w:val="000000" w:themeColor="text1"/>
                <w:spacing w:val="-3"/>
                <w:lang w:val="en-GB"/>
              </w:rPr>
              <w:t>with subject: CHILD-BRIGHT KT Application</w:t>
            </w:r>
          </w:p>
          <w:p w14:paraId="025E6C9A" w14:textId="77777777" w:rsidR="00373511" w:rsidRPr="008F72AE" w:rsidRDefault="00373511">
            <w:pPr>
              <w:tabs>
                <w:tab w:val="left" w:pos="-720"/>
              </w:tabs>
              <w:suppressAutoHyphens/>
              <w:rPr>
                <w:rFonts w:ascii="Calibri" w:hAnsi="Calibri" w:cs="Calibri"/>
                <w:spacing w:val="-3"/>
                <w:lang w:val="en-GB"/>
              </w:rPr>
            </w:pPr>
          </w:p>
        </w:tc>
      </w:tr>
      <w:tr w:rsidR="00373511" w:rsidRPr="00A43009" w14:paraId="4DFF0EAF" w14:textId="77777777" w:rsidTr="00A43009">
        <w:trPr>
          <w:trHeight w:val="408"/>
        </w:trPr>
        <w:tc>
          <w:tcPr>
            <w:tcW w:w="5310" w:type="dxa"/>
            <w:tcBorders>
              <w:top w:val="double" w:sz="6" w:space="0" w:color="auto"/>
              <w:left w:val="double" w:sz="6" w:space="0" w:color="auto"/>
              <w:bottom w:val="double" w:sz="6" w:space="0" w:color="auto"/>
            </w:tcBorders>
            <w:vAlign w:val="center"/>
          </w:tcPr>
          <w:p w14:paraId="6D0F11B3" w14:textId="77777777" w:rsidR="00373511" w:rsidRPr="008F72AE" w:rsidRDefault="00373511" w:rsidP="00A43009">
            <w:pPr>
              <w:tabs>
                <w:tab w:val="left" w:pos="-720"/>
              </w:tabs>
              <w:suppressAutoHyphens/>
              <w:rPr>
                <w:rFonts w:ascii="Calibri" w:hAnsi="Calibri" w:cs="Calibri"/>
                <w:b/>
                <w:bCs/>
                <w:color w:val="0000FF"/>
                <w:spacing w:val="-3"/>
                <w:lang w:val="fr-CA"/>
              </w:rPr>
            </w:pPr>
            <w:r w:rsidRPr="008F72AE">
              <w:rPr>
                <w:rFonts w:ascii="Calibri" w:hAnsi="Calibri" w:cs="Calibri"/>
                <w:b/>
                <w:color w:val="0000FF"/>
                <w:lang w:val="fr-CA"/>
              </w:rPr>
              <w:t>LE POSTE AFFICHÉ N’EST PAS UN POSTE D’HÔPITAL</w:t>
            </w:r>
          </w:p>
        </w:tc>
        <w:tc>
          <w:tcPr>
            <w:tcW w:w="5760" w:type="dxa"/>
            <w:tcBorders>
              <w:top w:val="double" w:sz="6" w:space="0" w:color="auto"/>
              <w:left w:val="single" w:sz="6" w:space="0" w:color="auto"/>
              <w:bottom w:val="double" w:sz="6" w:space="0" w:color="auto"/>
              <w:right w:val="double" w:sz="6" w:space="0" w:color="auto"/>
            </w:tcBorders>
            <w:vAlign w:val="center"/>
          </w:tcPr>
          <w:p w14:paraId="7626EA7F" w14:textId="77777777" w:rsidR="00373511" w:rsidRPr="008F72AE" w:rsidRDefault="00373511" w:rsidP="00A43009">
            <w:pPr>
              <w:tabs>
                <w:tab w:val="left" w:pos="-720"/>
              </w:tabs>
              <w:suppressAutoHyphens/>
              <w:rPr>
                <w:rFonts w:ascii="Calibri" w:hAnsi="Calibri" w:cs="Calibri"/>
                <w:b/>
                <w:bCs/>
                <w:color w:val="0000FF"/>
                <w:spacing w:val="-3"/>
                <w:lang w:val="en-GB"/>
              </w:rPr>
            </w:pPr>
            <w:r w:rsidRPr="008F72AE">
              <w:rPr>
                <w:rFonts w:ascii="Calibri" w:hAnsi="Calibri" w:cs="Calibri"/>
                <w:b/>
                <w:color w:val="0000FF"/>
              </w:rPr>
              <w:t>THIS IS NOT A HOSPITAL POSITION.</w:t>
            </w:r>
          </w:p>
        </w:tc>
      </w:tr>
      <w:tr w:rsidR="00373511" w:rsidRPr="00A43009" w14:paraId="6381FCF3" w14:textId="77777777" w:rsidTr="00A43009">
        <w:trPr>
          <w:trHeight w:val="669"/>
        </w:trPr>
        <w:tc>
          <w:tcPr>
            <w:tcW w:w="5310" w:type="dxa"/>
            <w:tcBorders>
              <w:top w:val="double" w:sz="6" w:space="0" w:color="auto"/>
              <w:left w:val="double" w:sz="6" w:space="0" w:color="auto"/>
              <w:bottom w:val="double" w:sz="6" w:space="0" w:color="auto"/>
            </w:tcBorders>
            <w:vAlign w:val="center"/>
          </w:tcPr>
          <w:p w14:paraId="4CE335DA" w14:textId="77777777" w:rsidR="00373511" w:rsidRPr="008F72AE" w:rsidRDefault="00373511" w:rsidP="00A43009">
            <w:pPr>
              <w:tabs>
                <w:tab w:val="left" w:pos="-720"/>
              </w:tabs>
              <w:suppressAutoHyphens/>
              <w:rPr>
                <w:rFonts w:ascii="Calibri" w:hAnsi="Calibri" w:cs="Calibri"/>
                <w:b/>
                <w:bCs/>
                <w:color w:val="0000FF"/>
                <w:spacing w:val="-3"/>
                <w:lang w:val="fr-CA"/>
              </w:rPr>
            </w:pPr>
            <w:r w:rsidRPr="008F72AE">
              <w:rPr>
                <w:rFonts w:ascii="Calibri" w:hAnsi="Calibri" w:cs="Calibri"/>
                <w:b/>
                <w:color w:val="0000FF"/>
                <w:lang w:val="fr-CA"/>
              </w:rPr>
              <w:t xml:space="preserve">Institut de recherche du CUSM </w:t>
            </w:r>
            <w:r w:rsidR="00405E4B" w:rsidRPr="008F72AE">
              <w:rPr>
                <w:rFonts w:ascii="Calibri" w:hAnsi="Calibri" w:cs="Calibri"/>
                <w:b/>
                <w:color w:val="0000FF"/>
                <w:lang w:val="fr-CA"/>
              </w:rPr>
              <w:t>encourage</w:t>
            </w:r>
            <w:r w:rsidRPr="008F72AE">
              <w:rPr>
                <w:rFonts w:ascii="Calibri" w:hAnsi="Calibri" w:cs="Calibri"/>
                <w:b/>
                <w:color w:val="0000FF"/>
                <w:lang w:val="fr-CA"/>
              </w:rPr>
              <w:t xml:space="preserve"> l'équité en matière d'emploi.</w:t>
            </w:r>
          </w:p>
        </w:tc>
        <w:tc>
          <w:tcPr>
            <w:tcW w:w="5760" w:type="dxa"/>
            <w:tcBorders>
              <w:top w:val="double" w:sz="6" w:space="0" w:color="auto"/>
              <w:left w:val="single" w:sz="6" w:space="0" w:color="auto"/>
              <w:bottom w:val="double" w:sz="6" w:space="0" w:color="auto"/>
              <w:right w:val="double" w:sz="6" w:space="0" w:color="auto"/>
            </w:tcBorders>
            <w:vAlign w:val="center"/>
          </w:tcPr>
          <w:p w14:paraId="4395C3B6" w14:textId="77777777" w:rsidR="00373511" w:rsidRPr="008F72AE" w:rsidRDefault="00373511" w:rsidP="00A43009">
            <w:pPr>
              <w:tabs>
                <w:tab w:val="left" w:pos="-720"/>
              </w:tabs>
              <w:suppressAutoHyphens/>
              <w:rPr>
                <w:rFonts w:ascii="Calibri" w:hAnsi="Calibri" w:cs="Calibri"/>
                <w:b/>
                <w:bCs/>
                <w:color w:val="0000FF"/>
                <w:spacing w:val="-3"/>
                <w:lang w:val="en-GB"/>
              </w:rPr>
            </w:pPr>
            <w:r w:rsidRPr="008F72AE">
              <w:rPr>
                <w:rFonts w:ascii="Calibri" w:hAnsi="Calibri" w:cs="Calibri"/>
                <w:b/>
                <w:color w:val="0000FF"/>
              </w:rPr>
              <w:t>Research Institute of the</w:t>
            </w:r>
            <w:r w:rsidR="009B3B98" w:rsidRPr="008F72AE">
              <w:rPr>
                <w:rFonts w:ascii="Calibri" w:hAnsi="Calibri" w:cs="Calibri"/>
                <w:b/>
                <w:color w:val="0000FF"/>
              </w:rPr>
              <w:t xml:space="preserve"> MUHC</w:t>
            </w:r>
            <w:r w:rsidRPr="008F72AE">
              <w:rPr>
                <w:rFonts w:ascii="Calibri" w:hAnsi="Calibri" w:cs="Calibri"/>
                <w:b/>
                <w:color w:val="0000FF"/>
              </w:rPr>
              <w:t xml:space="preserve"> </w:t>
            </w:r>
            <w:r w:rsidR="00405E4B" w:rsidRPr="008F72AE">
              <w:rPr>
                <w:rFonts w:ascii="Calibri" w:hAnsi="Calibri" w:cs="Calibri"/>
                <w:b/>
                <w:color w:val="0000FF"/>
              </w:rPr>
              <w:t xml:space="preserve">encourages </w:t>
            </w:r>
            <w:r w:rsidRPr="008F72AE">
              <w:rPr>
                <w:rFonts w:ascii="Calibri" w:hAnsi="Calibri" w:cs="Calibri"/>
                <w:b/>
                <w:color w:val="0000FF"/>
              </w:rPr>
              <w:t>equity in employment.</w:t>
            </w:r>
          </w:p>
        </w:tc>
      </w:tr>
      <w:tr w:rsidR="00373511" w:rsidRPr="00A43009" w14:paraId="606E869B" w14:textId="77777777" w:rsidTr="00115EEF">
        <w:trPr>
          <w:trHeight w:val="666"/>
        </w:trPr>
        <w:tc>
          <w:tcPr>
            <w:tcW w:w="5310" w:type="dxa"/>
            <w:tcBorders>
              <w:top w:val="double" w:sz="6" w:space="0" w:color="auto"/>
              <w:left w:val="double" w:sz="6" w:space="0" w:color="auto"/>
              <w:bottom w:val="double" w:sz="6" w:space="0" w:color="auto"/>
            </w:tcBorders>
            <w:vAlign w:val="center"/>
          </w:tcPr>
          <w:p w14:paraId="0CD1DC55" w14:textId="77777777" w:rsidR="00373511" w:rsidRPr="008F72AE" w:rsidRDefault="00373511" w:rsidP="00A43009">
            <w:pPr>
              <w:tabs>
                <w:tab w:val="left" w:pos="-720"/>
              </w:tabs>
              <w:suppressAutoHyphens/>
              <w:rPr>
                <w:rFonts w:ascii="Calibri" w:hAnsi="Calibri" w:cs="Calibri"/>
                <w:b/>
                <w:color w:val="0000FF"/>
                <w:lang w:val="fr-CA"/>
              </w:rPr>
            </w:pPr>
            <w:r w:rsidRPr="008F72AE">
              <w:rPr>
                <w:rFonts w:ascii="Calibri" w:hAnsi="Calibri" w:cs="Calibri"/>
                <w:b/>
                <w:color w:val="0000FF"/>
                <w:lang w:val="fr-CA"/>
              </w:rPr>
              <w:t>La présente offre d’emploi est subordonnée à l’obtention d’un permis de travail valide.</w:t>
            </w:r>
          </w:p>
        </w:tc>
        <w:tc>
          <w:tcPr>
            <w:tcW w:w="5760" w:type="dxa"/>
            <w:tcBorders>
              <w:top w:val="double" w:sz="6" w:space="0" w:color="auto"/>
              <w:left w:val="single" w:sz="6" w:space="0" w:color="auto"/>
              <w:bottom w:val="double" w:sz="6" w:space="0" w:color="auto"/>
              <w:right w:val="double" w:sz="6" w:space="0" w:color="auto"/>
            </w:tcBorders>
            <w:vAlign w:val="center"/>
          </w:tcPr>
          <w:p w14:paraId="69FE6B7D" w14:textId="77777777" w:rsidR="00373511" w:rsidRPr="008F72AE" w:rsidRDefault="00373511" w:rsidP="00A43009">
            <w:pPr>
              <w:tabs>
                <w:tab w:val="left" w:pos="-720"/>
              </w:tabs>
              <w:suppressAutoHyphens/>
              <w:rPr>
                <w:rFonts w:ascii="Calibri" w:hAnsi="Calibri" w:cs="Calibri"/>
                <w:b/>
                <w:color w:val="0000FF"/>
              </w:rPr>
            </w:pPr>
            <w:r w:rsidRPr="008F72AE">
              <w:rPr>
                <w:rFonts w:ascii="Calibri" w:hAnsi="Calibri" w:cs="Calibri"/>
                <w:b/>
                <w:color w:val="0000FF"/>
              </w:rPr>
              <w:t>This job offer is conditional upon the obtainment of a valid work permit.</w:t>
            </w:r>
          </w:p>
        </w:tc>
      </w:tr>
      <w:tr w:rsidR="00A859B9" w:rsidRPr="008F72AE" w14:paraId="7BF04286" w14:textId="77777777" w:rsidTr="00A43009">
        <w:trPr>
          <w:trHeight w:val="666"/>
        </w:trPr>
        <w:tc>
          <w:tcPr>
            <w:tcW w:w="5310" w:type="dxa"/>
            <w:tcBorders>
              <w:top w:val="double" w:sz="6" w:space="0" w:color="auto"/>
              <w:left w:val="double" w:sz="6" w:space="0" w:color="auto"/>
              <w:bottom w:val="double" w:sz="4" w:space="0" w:color="auto"/>
            </w:tcBorders>
            <w:vAlign w:val="center"/>
          </w:tcPr>
          <w:p w14:paraId="0B2ECD3E" w14:textId="77777777" w:rsidR="00115EEF" w:rsidRPr="00866A69" w:rsidRDefault="00115EEF" w:rsidP="00866A69">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olor w:val="000000"/>
                <w:sz w:val="16"/>
                <w:szCs w:val="16"/>
                <w:lang w:val="fr-CA" w:eastAsia="en-CA"/>
              </w:rPr>
            </w:pPr>
            <w:r w:rsidRPr="008F72AE">
              <w:rPr>
                <w:rFonts w:ascii="Calibri" w:hAnsi="Calibri" w:cs="Calibri"/>
                <w:i/>
                <w:color w:val="0000FF"/>
                <w:lang w:val="fr-CA" w:eastAsia="en-CA"/>
              </w:rPr>
              <w:lastRenderedPageBreak/>
              <w:t>N.</w:t>
            </w:r>
            <w:r w:rsidR="00436A5C" w:rsidRPr="008F72AE">
              <w:rPr>
                <w:rFonts w:ascii="Calibri" w:hAnsi="Calibri" w:cs="Calibri"/>
                <w:i/>
                <w:color w:val="0000FF"/>
                <w:lang w:val="fr-CA" w:eastAsia="en-CA"/>
              </w:rPr>
              <w:t xml:space="preserve"> </w:t>
            </w:r>
            <w:r w:rsidR="00A859B9">
              <w:rPr>
                <w:rFonts w:ascii="Calibri" w:hAnsi="Calibri" w:cs="Calibri"/>
                <w:i/>
                <w:color w:val="0000FF"/>
                <w:lang w:val="fr-CA" w:eastAsia="en-CA"/>
              </w:rPr>
              <w:t xml:space="preserve">B. : </w:t>
            </w:r>
            <w:r w:rsidR="00866A69" w:rsidRPr="008F72AE">
              <w:rPr>
                <w:rFonts w:ascii="Calibri" w:hAnsi="Calibri" w:cs="Calibri"/>
                <w:i/>
                <w:color w:val="0000FF"/>
                <w:lang w:val="fr-CA" w:eastAsia="en-CA"/>
              </w:rPr>
              <w:t>D</w:t>
            </w:r>
            <w:r w:rsidRPr="008F72AE">
              <w:rPr>
                <w:rFonts w:ascii="Calibri" w:hAnsi="Calibri" w:cs="Calibri"/>
                <w:i/>
                <w:color w:val="0000FF"/>
                <w:lang w:val="fr-CA" w:eastAsia="en-CA"/>
              </w:rPr>
              <w:t>ans le but d'alléger le texte</w:t>
            </w:r>
            <w:r w:rsidR="00866A69" w:rsidRPr="008F72AE">
              <w:rPr>
                <w:rFonts w:ascii="Calibri" w:hAnsi="Calibri" w:cs="Calibri"/>
                <w:i/>
                <w:color w:val="0000FF"/>
                <w:lang w:val="fr-CA" w:eastAsia="en-CA"/>
              </w:rPr>
              <w:t>, le genre masculin inclut le féminin</w:t>
            </w:r>
            <w:r w:rsidRPr="008F72AE">
              <w:rPr>
                <w:rFonts w:ascii="Calibri" w:hAnsi="Calibri" w:cs="Calibri"/>
                <w:i/>
                <w:color w:val="0000FF"/>
                <w:lang w:val="fr-CA" w:eastAsia="en-CA"/>
              </w:rPr>
              <w:t>.</w:t>
            </w:r>
          </w:p>
        </w:tc>
        <w:tc>
          <w:tcPr>
            <w:tcW w:w="5760" w:type="dxa"/>
            <w:tcBorders>
              <w:top w:val="double" w:sz="6" w:space="0" w:color="auto"/>
              <w:left w:val="single" w:sz="6" w:space="0" w:color="auto"/>
              <w:bottom w:val="double" w:sz="4" w:space="0" w:color="auto"/>
              <w:right w:val="double" w:sz="6" w:space="0" w:color="auto"/>
            </w:tcBorders>
            <w:vAlign w:val="center"/>
          </w:tcPr>
          <w:p w14:paraId="1D846A57" w14:textId="77777777" w:rsidR="00115EEF" w:rsidRPr="004F5B49" w:rsidRDefault="004F5B49" w:rsidP="004F5B49">
            <w:pPr>
              <w:autoSpaceDE w:val="0"/>
              <w:autoSpaceDN w:val="0"/>
              <w:adjustRightInd w:val="0"/>
              <w:jc w:val="both"/>
              <w:rPr>
                <w:rFonts w:ascii="Calibri" w:hAnsi="Calibri" w:cs="Calibri"/>
                <w:i/>
                <w:iCs/>
                <w:color w:val="0000FF"/>
                <w:lang w:val="en-CA" w:eastAsia="en-CA"/>
              </w:rPr>
            </w:pPr>
            <w:r>
              <w:rPr>
                <w:rFonts w:ascii="Calibri" w:hAnsi="Calibri" w:cs="Calibri"/>
                <w:i/>
                <w:iCs/>
                <w:color w:val="0000FF"/>
                <w:lang w:val="en-CA" w:eastAsia="en-CA"/>
              </w:rPr>
              <w:t xml:space="preserve">NOTE: The masculine gender has been used for brevity and includes the feminine gender. </w:t>
            </w:r>
          </w:p>
        </w:tc>
      </w:tr>
    </w:tbl>
    <w:p w14:paraId="4B35145A" w14:textId="77777777" w:rsidR="00373511" w:rsidRPr="008F72AE" w:rsidRDefault="00373511">
      <w:pPr>
        <w:rPr>
          <w:rFonts w:ascii="Calibri" w:hAnsi="Calibri" w:cs="Calibri"/>
          <w:lang w:val="en-CA"/>
        </w:rPr>
      </w:pPr>
      <w:r w:rsidRPr="008F72AE">
        <w:rPr>
          <w:rFonts w:ascii="Calibri" w:hAnsi="Calibri" w:cs="Calibri"/>
          <w:lang w:val="en-CA"/>
        </w:rPr>
        <w:tab/>
      </w:r>
    </w:p>
    <w:sectPr w:rsidR="00373511" w:rsidRPr="008F72AE" w:rsidSect="00016B5C">
      <w:headerReference w:type="default" r:id="rId9"/>
      <w:endnotePr>
        <w:numFmt w:val="decimal"/>
      </w:endnotePr>
      <w:pgSz w:w="12240" w:h="15840"/>
      <w:pgMar w:top="1418" w:right="432" w:bottom="432" w:left="432" w:header="706" w:footer="706"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C8E26" w14:textId="77777777" w:rsidR="0044032F" w:rsidRDefault="0044032F">
      <w:pPr>
        <w:spacing w:line="20" w:lineRule="exact"/>
      </w:pPr>
    </w:p>
  </w:endnote>
  <w:endnote w:type="continuationSeparator" w:id="0">
    <w:p w14:paraId="2C9F37B0" w14:textId="77777777" w:rsidR="0044032F" w:rsidRDefault="0044032F">
      <w:pPr>
        <w:rPr>
          <w:sz w:val="16"/>
        </w:rPr>
      </w:pPr>
      <w:r>
        <w:t xml:space="preserve"> </w:t>
      </w:r>
    </w:p>
  </w:endnote>
  <w:endnote w:type="continuationNotice" w:id="1">
    <w:p w14:paraId="6901C203" w14:textId="77777777" w:rsidR="0044032F" w:rsidRDefault="0044032F">
      <w:pPr>
        <w:rPr>
          <w:sz w:val="16"/>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9F08A" w14:textId="77777777" w:rsidR="0044032F" w:rsidRDefault="0044032F">
      <w:pPr>
        <w:rPr>
          <w:sz w:val="16"/>
        </w:rPr>
      </w:pPr>
      <w:r>
        <w:separator/>
      </w:r>
    </w:p>
  </w:footnote>
  <w:footnote w:type="continuationSeparator" w:id="0">
    <w:p w14:paraId="2DFAA48F" w14:textId="77777777" w:rsidR="0044032F" w:rsidRDefault="004403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F00B" w14:textId="77777777" w:rsidR="00016B5C" w:rsidRDefault="00967411">
    <w:pPr>
      <w:pStyle w:val="Header"/>
    </w:pPr>
    <w:r>
      <w:rPr>
        <w:noProof/>
      </w:rPr>
      <w:drawing>
        <wp:anchor distT="0" distB="0" distL="114300" distR="114300" simplePos="0" relativeHeight="251658240" behindDoc="1" locked="0" layoutInCell="1" allowOverlap="1" wp14:anchorId="20823A62" wp14:editId="3F068B7B">
          <wp:simplePos x="0" y="0"/>
          <wp:positionH relativeFrom="column">
            <wp:posOffset>-284480</wp:posOffset>
          </wp:positionH>
          <wp:positionV relativeFrom="paragraph">
            <wp:posOffset>-177800</wp:posOffset>
          </wp:positionV>
          <wp:extent cx="3148330" cy="672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8330" cy="672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D25"/>
    <w:multiLevelType w:val="hybridMultilevel"/>
    <w:tmpl w:val="64907D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CB5202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24062F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8F10AE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A821CA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F69465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28C95CF4"/>
    <w:multiLevelType w:val="hybridMultilevel"/>
    <w:tmpl w:val="69F8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C371E"/>
    <w:multiLevelType w:val="hybridMultilevel"/>
    <w:tmpl w:val="E6FCD86E"/>
    <w:lvl w:ilvl="0" w:tplc="7422E15A">
      <w:start w:val="3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173E3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A8E2A0E"/>
    <w:multiLevelType w:val="singleLevel"/>
    <w:tmpl w:val="859670BE"/>
    <w:lvl w:ilvl="0">
      <w:start w:val="1"/>
      <w:numFmt w:val="bullet"/>
      <w:lvlText w:val=""/>
      <w:lvlJc w:val="left"/>
      <w:pPr>
        <w:tabs>
          <w:tab w:val="num" w:pos="360"/>
        </w:tabs>
        <w:ind w:left="360" w:hanging="360"/>
      </w:pPr>
      <w:rPr>
        <w:rFonts w:ascii="Symbol" w:hAnsi="Symbol" w:hint="default"/>
        <w:sz w:val="20"/>
        <w:szCs w:val="20"/>
      </w:rPr>
    </w:lvl>
  </w:abstractNum>
  <w:abstractNum w:abstractNumId="10">
    <w:nsid w:val="442B7AF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45574D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4B5C527A"/>
    <w:multiLevelType w:val="hybridMultilevel"/>
    <w:tmpl w:val="D2103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595D4E"/>
    <w:multiLevelType w:val="hybridMultilevel"/>
    <w:tmpl w:val="72382C54"/>
    <w:lvl w:ilvl="0" w:tplc="C0D8B37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EC3AC1"/>
    <w:multiLevelType w:val="hybridMultilevel"/>
    <w:tmpl w:val="703633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59A96C9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5D76545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660F2072"/>
    <w:multiLevelType w:val="hybridMultilevel"/>
    <w:tmpl w:val="D43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71929"/>
    <w:multiLevelType w:val="hybridMultilevel"/>
    <w:tmpl w:val="D63EB5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DC0DF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8856509"/>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16"/>
  </w:num>
  <w:num w:numId="4">
    <w:abstractNumId w:val="15"/>
  </w:num>
  <w:num w:numId="5">
    <w:abstractNumId w:val="4"/>
  </w:num>
  <w:num w:numId="6">
    <w:abstractNumId w:val="19"/>
  </w:num>
  <w:num w:numId="7">
    <w:abstractNumId w:val="5"/>
  </w:num>
  <w:num w:numId="8">
    <w:abstractNumId w:val="10"/>
  </w:num>
  <w:num w:numId="9">
    <w:abstractNumId w:val="3"/>
  </w:num>
  <w:num w:numId="10">
    <w:abstractNumId w:val="20"/>
  </w:num>
  <w:num w:numId="11">
    <w:abstractNumId w:val="11"/>
  </w:num>
  <w:num w:numId="12">
    <w:abstractNumId w:val="9"/>
  </w:num>
  <w:num w:numId="13">
    <w:abstractNumId w:val="1"/>
  </w:num>
  <w:num w:numId="14">
    <w:abstractNumId w:val="18"/>
  </w:num>
  <w:num w:numId="15">
    <w:abstractNumId w:val="12"/>
  </w:num>
  <w:num w:numId="16">
    <w:abstractNumId w:val="7"/>
  </w:num>
  <w:num w:numId="17">
    <w:abstractNumId w:val="13"/>
  </w:num>
  <w:num w:numId="18">
    <w:abstractNumId w:val="14"/>
  </w:num>
  <w:num w:numId="19">
    <w:abstractNumId w:val="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B5C"/>
    <w:rsid w:val="00016B5C"/>
    <w:rsid w:val="0011282E"/>
    <w:rsid w:val="00115EEF"/>
    <w:rsid w:val="001F0DBB"/>
    <w:rsid w:val="00324BAA"/>
    <w:rsid w:val="00373511"/>
    <w:rsid w:val="00405E4B"/>
    <w:rsid w:val="00436A5C"/>
    <w:rsid w:val="0044032F"/>
    <w:rsid w:val="00450E95"/>
    <w:rsid w:val="004F5B49"/>
    <w:rsid w:val="00542853"/>
    <w:rsid w:val="005B2931"/>
    <w:rsid w:val="00621472"/>
    <w:rsid w:val="00654852"/>
    <w:rsid w:val="00684926"/>
    <w:rsid w:val="006F68B3"/>
    <w:rsid w:val="006F6D8D"/>
    <w:rsid w:val="007C4FC3"/>
    <w:rsid w:val="007E5A06"/>
    <w:rsid w:val="00852EE6"/>
    <w:rsid w:val="00866A69"/>
    <w:rsid w:val="00884597"/>
    <w:rsid w:val="008F72AE"/>
    <w:rsid w:val="00967411"/>
    <w:rsid w:val="009B3B98"/>
    <w:rsid w:val="009C1AB7"/>
    <w:rsid w:val="00A140E4"/>
    <w:rsid w:val="00A43009"/>
    <w:rsid w:val="00A859B9"/>
    <w:rsid w:val="00AA4D4C"/>
    <w:rsid w:val="00AA5904"/>
    <w:rsid w:val="00B177C7"/>
    <w:rsid w:val="00C26CB4"/>
    <w:rsid w:val="00CE16FA"/>
    <w:rsid w:val="00D265E3"/>
    <w:rsid w:val="00DB48C2"/>
    <w:rsid w:val="00DD3771"/>
    <w:rsid w:val="00EA1B40"/>
    <w:rsid w:val="00EB1152"/>
    <w:rsid w:val="00ED6155"/>
    <w:rsid w:val="00EF0076"/>
    <w:rsid w:val="00F46C7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7F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outlineLvl w:val="0"/>
    </w:pPr>
    <w:rPr>
      <w:rFonts w:ascii="CG Times" w:hAnsi="CG Times"/>
      <w:i/>
      <w:spacing w:val="-3"/>
      <w:sz w:val="23"/>
    </w:rPr>
  </w:style>
  <w:style w:type="paragraph" w:styleId="Heading2">
    <w:name w:val="heading 2"/>
    <w:basedOn w:val="Normal"/>
    <w:next w:val="Normal"/>
    <w:qFormat/>
    <w:pPr>
      <w:keepNext/>
      <w:tabs>
        <w:tab w:val="left" w:pos="0"/>
      </w:tabs>
      <w:suppressAutoHyphens/>
      <w:jc w:val="both"/>
      <w:outlineLvl w:val="1"/>
    </w:pPr>
    <w:rPr>
      <w:rFonts w:ascii="Times New Roman" w:hAnsi="Times New Roman"/>
      <w:b/>
      <w:spacing w:val="-3"/>
      <w:sz w:val="24"/>
      <w:lang w:val="en-GB"/>
    </w:rPr>
  </w:style>
  <w:style w:type="paragraph" w:styleId="Heading3">
    <w:name w:val="heading 3"/>
    <w:basedOn w:val="Normal"/>
    <w:next w:val="Normal"/>
    <w:qFormat/>
    <w:pPr>
      <w:keepNext/>
      <w:tabs>
        <w:tab w:val="left" w:pos="-720"/>
      </w:tabs>
      <w:suppressAutoHyphens/>
      <w:outlineLvl w:val="2"/>
    </w:pPr>
    <w:rPr>
      <w:rFonts w:ascii="Times New Roman" w:hAnsi="Times New Roman"/>
      <w:b/>
      <w:spacing w:val="-3"/>
      <w:sz w:val="24"/>
    </w:rPr>
  </w:style>
  <w:style w:type="paragraph" w:styleId="Heading4">
    <w:name w:val="heading 4"/>
    <w:basedOn w:val="Normal"/>
    <w:next w:val="Normal"/>
    <w:qFormat/>
    <w:pPr>
      <w:keepNext/>
      <w:tabs>
        <w:tab w:val="left" w:pos="-720"/>
      </w:tabs>
      <w:suppressAutoHyphens/>
      <w:outlineLvl w:val="3"/>
    </w:pPr>
    <w:rPr>
      <w:rFonts w:ascii="Times New Roman" w:hAnsi="Times New Roman"/>
      <w:b/>
      <w:spacing w:val="-3"/>
      <w:sz w:val="22"/>
      <w:lang w:val="fr-CA"/>
    </w:rPr>
  </w:style>
  <w:style w:type="paragraph" w:styleId="Heading5">
    <w:name w:val="heading 5"/>
    <w:basedOn w:val="Normal"/>
    <w:next w:val="Normal"/>
    <w:qFormat/>
    <w:pPr>
      <w:keepNext/>
      <w:tabs>
        <w:tab w:val="left" w:pos="-720"/>
      </w:tabs>
      <w:suppressAutoHyphens/>
      <w:outlineLvl w:val="4"/>
    </w:pPr>
    <w:rPr>
      <w:rFonts w:ascii="Bookman Old Style" w:hAnsi="Bookman Old Style"/>
      <w:b/>
      <w:spacing w:val="-3"/>
      <w:sz w:val="18"/>
    </w:rPr>
  </w:style>
  <w:style w:type="paragraph" w:styleId="Heading6">
    <w:name w:val="heading 6"/>
    <w:basedOn w:val="Normal"/>
    <w:next w:val="Normal"/>
    <w:qFormat/>
    <w:pPr>
      <w:keepNext/>
      <w:tabs>
        <w:tab w:val="left" w:pos="0"/>
      </w:tabs>
      <w:suppressAutoHyphens/>
      <w:jc w:val="center"/>
      <w:outlineLvl w:val="5"/>
    </w:pPr>
    <w:rPr>
      <w:rFonts w:ascii="Times New Roman" w:hAnsi="Times New Roman"/>
      <w:b/>
      <w:smallCaps/>
      <w:spacing w:val="-3"/>
      <w:sz w:val="24"/>
      <w:lang w:val="en-GB"/>
    </w:rPr>
  </w:style>
  <w:style w:type="paragraph" w:styleId="Heading7">
    <w:name w:val="heading 7"/>
    <w:basedOn w:val="Normal"/>
    <w:next w:val="Normal"/>
    <w:qFormat/>
    <w:pPr>
      <w:keepNext/>
      <w:outlineLvl w:val="6"/>
    </w:pPr>
    <w:rPr>
      <w:rFonts w:ascii="Times New Roman" w:hAnsi="Times New Roman"/>
      <w:spacing w:val="-3"/>
      <w:sz w:val="23"/>
      <w:u w:val="single"/>
      <w:lang w:val="en-GB"/>
    </w:rPr>
  </w:style>
  <w:style w:type="paragraph" w:styleId="Heading8">
    <w:name w:val="heading 8"/>
    <w:basedOn w:val="Normal"/>
    <w:next w:val="Normal"/>
    <w:qFormat/>
    <w:pPr>
      <w:keepNext/>
      <w:outlineLvl w:val="7"/>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denotedefin">
    <w:name w:val="Texte de note de fin"/>
    <w:basedOn w:val="Normal"/>
    <w:rPr>
      <w:sz w:val="24"/>
    </w:rPr>
  </w:style>
  <w:style w:type="character" w:customStyle="1" w:styleId="Rfrencedenotedefin">
    <w:name w:val="Référence de note de fin"/>
    <w:rPr>
      <w:vertAlign w:val="superscript"/>
    </w:rPr>
  </w:style>
  <w:style w:type="paragraph" w:customStyle="1" w:styleId="Textedenotedebasdepage">
    <w:name w:val="Texte de note de bas de page"/>
    <w:basedOn w:val="Normal"/>
    <w:rPr>
      <w:sz w:val="24"/>
    </w:rPr>
  </w:style>
  <w:style w:type="character" w:customStyle="1" w:styleId="Rfrencedenotedebasdepage">
    <w:name w:val="Référence de note de bas de pag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BodyText">
    <w:name w:val="Body Text"/>
    <w:basedOn w:val="Normal"/>
    <w:rPr>
      <w:rFonts w:ascii="Times New Roman" w:hAnsi="Times New Roman"/>
      <w:snapToGrid w:val="0"/>
      <w:color w:val="000000"/>
      <w:sz w:val="22"/>
    </w:rPr>
  </w:style>
  <w:style w:type="character" w:styleId="Hyperlink">
    <w:name w:val="Hyperlink"/>
    <w:rPr>
      <w:color w:val="0000FF"/>
      <w:u w:val="single"/>
    </w:rPr>
  </w:style>
  <w:style w:type="paragraph" w:customStyle="1" w:styleId="p14">
    <w:name w:val="p14"/>
    <w:basedOn w:val="Normal"/>
    <w:pPr>
      <w:widowControl w:val="0"/>
      <w:spacing w:line="240" w:lineRule="atLeast"/>
    </w:pPr>
    <w:rPr>
      <w:rFonts w:ascii="Times New Roman" w:hAnsi="Times New Roman"/>
      <w:snapToGrid w:val="0"/>
      <w:sz w:val="24"/>
    </w:rPr>
  </w:style>
  <w:style w:type="paragraph" w:styleId="NormalWeb">
    <w:name w:val="Normal (Web)"/>
    <w:basedOn w:val="Normal"/>
    <w:pPr>
      <w:spacing w:before="100" w:beforeAutospacing="1" w:after="100" w:afterAutospacing="1"/>
    </w:pPr>
    <w:rPr>
      <w:rFonts w:ascii="Verdana" w:eastAsia="Arial Unicode MS" w:hAnsi="Verdana" w:cs="Arial Unicode MS"/>
      <w:color w:val="000000"/>
      <w:sz w:val="17"/>
      <w:szCs w:val="17"/>
    </w:rPr>
  </w:style>
  <w:style w:type="paragraph" w:styleId="BodyText2">
    <w:name w:val="Body Text 2"/>
    <w:basedOn w:val="Normal"/>
    <w:rPr>
      <w:rFonts w:ascii="Times New Roman" w:hAnsi="Times New Roman"/>
      <w:i/>
      <w:iCs/>
      <w:lang w:val="fr-CA"/>
    </w:rPr>
  </w:style>
  <w:style w:type="paragraph" w:styleId="BalloonText">
    <w:name w:val="Balloon Text"/>
    <w:basedOn w:val="Normal"/>
    <w:link w:val="BalloonTextChar"/>
    <w:rsid w:val="00016B5C"/>
    <w:rPr>
      <w:rFonts w:ascii="Tahoma" w:hAnsi="Tahoma" w:cs="Tahoma"/>
      <w:sz w:val="16"/>
      <w:szCs w:val="16"/>
    </w:rPr>
  </w:style>
  <w:style w:type="character" w:customStyle="1" w:styleId="BalloonTextChar">
    <w:name w:val="Balloon Text Char"/>
    <w:link w:val="BalloonText"/>
    <w:rsid w:val="00016B5C"/>
    <w:rPr>
      <w:rFonts w:ascii="Tahoma" w:hAnsi="Tahoma" w:cs="Tahoma"/>
      <w:sz w:val="16"/>
      <w:szCs w:val="16"/>
      <w:lang w:val="en-US" w:eastAsia="en-US"/>
    </w:rPr>
  </w:style>
  <w:style w:type="paragraph" w:styleId="Footer">
    <w:name w:val="footer"/>
    <w:basedOn w:val="Normal"/>
    <w:link w:val="FooterChar"/>
    <w:uiPriority w:val="99"/>
    <w:rsid w:val="00016B5C"/>
    <w:pPr>
      <w:tabs>
        <w:tab w:val="center" w:pos="4680"/>
        <w:tab w:val="right" w:pos="9360"/>
      </w:tabs>
    </w:pPr>
  </w:style>
  <w:style w:type="character" w:customStyle="1" w:styleId="FooterChar">
    <w:name w:val="Footer Char"/>
    <w:link w:val="Footer"/>
    <w:uiPriority w:val="99"/>
    <w:rsid w:val="00016B5C"/>
    <w:rPr>
      <w:rFonts w:ascii="Courier New" w:hAnsi="Courier New"/>
      <w:lang w:val="en-US" w:eastAsia="en-US"/>
    </w:rPr>
  </w:style>
  <w:style w:type="paragraph" w:styleId="ListParagraph">
    <w:name w:val="List Paragraph"/>
    <w:basedOn w:val="Normal"/>
    <w:uiPriority w:val="34"/>
    <w:qFormat/>
    <w:rsid w:val="007C4FC3"/>
    <w:pPr>
      <w:ind w:left="720"/>
      <w:contextualSpacing/>
    </w:pPr>
  </w:style>
  <w:style w:type="character" w:customStyle="1" w:styleId="UnresolvedMention">
    <w:name w:val="Unresolved Mention"/>
    <w:basedOn w:val="DefaultParagraphFont"/>
    <w:uiPriority w:val="99"/>
    <w:semiHidden/>
    <w:unhideWhenUsed/>
    <w:rsid w:val="007C4FC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outlineLvl w:val="0"/>
    </w:pPr>
    <w:rPr>
      <w:rFonts w:ascii="CG Times" w:hAnsi="CG Times"/>
      <w:i/>
      <w:spacing w:val="-3"/>
      <w:sz w:val="23"/>
    </w:rPr>
  </w:style>
  <w:style w:type="paragraph" w:styleId="Heading2">
    <w:name w:val="heading 2"/>
    <w:basedOn w:val="Normal"/>
    <w:next w:val="Normal"/>
    <w:qFormat/>
    <w:pPr>
      <w:keepNext/>
      <w:tabs>
        <w:tab w:val="left" w:pos="0"/>
      </w:tabs>
      <w:suppressAutoHyphens/>
      <w:jc w:val="both"/>
      <w:outlineLvl w:val="1"/>
    </w:pPr>
    <w:rPr>
      <w:rFonts w:ascii="Times New Roman" w:hAnsi="Times New Roman"/>
      <w:b/>
      <w:spacing w:val="-3"/>
      <w:sz w:val="24"/>
      <w:lang w:val="en-GB"/>
    </w:rPr>
  </w:style>
  <w:style w:type="paragraph" w:styleId="Heading3">
    <w:name w:val="heading 3"/>
    <w:basedOn w:val="Normal"/>
    <w:next w:val="Normal"/>
    <w:qFormat/>
    <w:pPr>
      <w:keepNext/>
      <w:tabs>
        <w:tab w:val="left" w:pos="-720"/>
      </w:tabs>
      <w:suppressAutoHyphens/>
      <w:outlineLvl w:val="2"/>
    </w:pPr>
    <w:rPr>
      <w:rFonts w:ascii="Times New Roman" w:hAnsi="Times New Roman"/>
      <w:b/>
      <w:spacing w:val="-3"/>
      <w:sz w:val="24"/>
    </w:rPr>
  </w:style>
  <w:style w:type="paragraph" w:styleId="Heading4">
    <w:name w:val="heading 4"/>
    <w:basedOn w:val="Normal"/>
    <w:next w:val="Normal"/>
    <w:qFormat/>
    <w:pPr>
      <w:keepNext/>
      <w:tabs>
        <w:tab w:val="left" w:pos="-720"/>
      </w:tabs>
      <w:suppressAutoHyphens/>
      <w:outlineLvl w:val="3"/>
    </w:pPr>
    <w:rPr>
      <w:rFonts w:ascii="Times New Roman" w:hAnsi="Times New Roman"/>
      <w:b/>
      <w:spacing w:val="-3"/>
      <w:sz w:val="22"/>
      <w:lang w:val="fr-CA"/>
    </w:rPr>
  </w:style>
  <w:style w:type="paragraph" w:styleId="Heading5">
    <w:name w:val="heading 5"/>
    <w:basedOn w:val="Normal"/>
    <w:next w:val="Normal"/>
    <w:qFormat/>
    <w:pPr>
      <w:keepNext/>
      <w:tabs>
        <w:tab w:val="left" w:pos="-720"/>
      </w:tabs>
      <w:suppressAutoHyphens/>
      <w:outlineLvl w:val="4"/>
    </w:pPr>
    <w:rPr>
      <w:rFonts w:ascii="Bookman Old Style" w:hAnsi="Bookman Old Style"/>
      <w:b/>
      <w:spacing w:val="-3"/>
      <w:sz w:val="18"/>
    </w:rPr>
  </w:style>
  <w:style w:type="paragraph" w:styleId="Heading6">
    <w:name w:val="heading 6"/>
    <w:basedOn w:val="Normal"/>
    <w:next w:val="Normal"/>
    <w:qFormat/>
    <w:pPr>
      <w:keepNext/>
      <w:tabs>
        <w:tab w:val="left" w:pos="0"/>
      </w:tabs>
      <w:suppressAutoHyphens/>
      <w:jc w:val="center"/>
      <w:outlineLvl w:val="5"/>
    </w:pPr>
    <w:rPr>
      <w:rFonts w:ascii="Times New Roman" w:hAnsi="Times New Roman"/>
      <w:b/>
      <w:smallCaps/>
      <w:spacing w:val="-3"/>
      <w:sz w:val="24"/>
      <w:lang w:val="en-GB"/>
    </w:rPr>
  </w:style>
  <w:style w:type="paragraph" w:styleId="Heading7">
    <w:name w:val="heading 7"/>
    <w:basedOn w:val="Normal"/>
    <w:next w:val="Normal"/>
    <w:qFormat/>
    <w:pPr>
      <w:keepNext/>
      <w:outlineLvl w:val="6"/>
    </w:pPr>
    <w:rPr>
      <w:rFonts w:ascii="Times New Roman" w:hAnsi="Times New Roman"/>
      <w:spacing w:val="-3"/>
      <w:sz w:val="23"/>
      <w:u w:val="single"/>
      <w:lang w:val="en-GB"/>
    </w:rPr>
  </w:style>
  <w:style w:type="paragraph" w:styleId="Heading8">
    <w:name w:val="heading 8"/>
    <w:basedOn w:val="Normal"/>
    <w:next w:val="Normal"/>
    <w:qFormat/>
    <w:pPr>
      <w:keepNext/>
      <w:outlineLvl w:val="7"/>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denotedefin">
    <w:name w:val="Texte de note de fin"/>
    <w:basedOn w:val="Normal"/>
    <w:rPr>
      <w:sz w:val="24"/>
    </w:rPr>
  </w:style>
  <w:style w:type="character" w:customStyle="1" w:styleId="Rfrencedenotedefin">
    <w:name w:val="Référence de note de fin"/>
    <w:rPr>
      <w:vertAlign w:val="superscript"/>
    </w:rPr>
  </w:style>
  <w:style w:type="paragraph" w:customStyle="1" w:styleId="Textedenotedebasdepage">
    <w:name w:val="Texte de note de bas de page"/>
    <w:basedOn w:val="Normal"/>
    <w:rPr>
      <w:sz w:val="24"/>
    </w:rPr>
  </w:style>
  <w:style w:type="character" w:customStyle="1" w:styleId="Rfrencedenotedebasdepage">
    <w:name w:val="Référence de note de bas de pag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BodyText">
    <w:name w:val="Body Text"/>
    <w:basedOn w:val="Normal"/>
    <w:rPr>
      <w:rFonts w:ascii="Times New Roman" w:hAnsi="Times New Roman"/>
      <w:snapToGrid w:val="0"/>
      <w:color w:val="000000"/>
      <w:sz w:val="22"/>
    </w:rPr>
  </w:style>
  <w:style w:type="character" w:styleId="Hyperlink">
    <w:name w:val="Hyperlink"/>
    <w:rPr>
      <w:color w:val="0000FF"/>
      <w:u w:val="single"/>
    </w:rPr>
  </w:style>
  <w:style w:type="paragraph" w:customStyle="1" w:styleId="p14">
    <w:name w:val="p14"/>
    <w:basedOn w:val="Normal"/>
    <w:pPr>
      <w:widowControl w:val="0"/>
      <w:spacing w:line="240" w:lineRule="atLeast"/>
    </w:pPr>
    <w:rPr>
      <w:rFonts w:ascii="Times New Roman" w:hAnsi="Times New Roman"/>
      <w:snapToGrid w:val="0"/>
      <w:sz w:val="24"/>
    </w:rPr>
  </w:style>
  <w:style w:type="paragraph" w:styleId="NormalWeb">
    <w:name w:val="Normal (Web)"/>
    <w:basedOn w:val="Normal"/>
    <w:pPr>
      <w:spacing w:before="100" w:beforeAutospacing="1" w:after="100" w:afterAutospacing="1"/>
    </w:pPr>
    <w:rPr>
      <w:rFonts w:ascii="Verdana" w:eastAsia="Arial Unicode MS" w:hAnsi="Verdana" w:cs="Arial Unicode MS"/>
      <w:color w:val="000000"/>
      <w:sz w:val="17"/>
      <w:szCs w:val="17"/>
    </w:rPr>
  </w:style>
  <w:style w:type="paragraph" w:styleId="BodyText2">
    <w:name w:val="Body Text 2"/>
    <w:basedOn w:val="Normal"/>
    <w:rPr>
      <w:rFonts w:ascii="Times New Roman" w:hAnsi="Times New Roman"/>
      <w:i/>
      <w:iCs/>
      <w:lang w:val="fr-CA"/>
    </w:rPr>
  </w:style>
  <w:style w:type="paragraph" w:styleId="BalloonText">
    <w:name w:val="Balloon Text"/>
    <w:basedOn w:val="Normal"/>
    <w:link w:val="BalloonTextChar"/>
    <w:rsid w:val="00016B5C"/>
    <w:rPr>
      <w:rFonts w:ascii="Tahoma" w:hAnsi="Tahoma" w:cs="Tahoma"/>
      <w:sz w:val="16"/>
      <w:szCs w:val="16"/>
    </w:rPr>
  </w:style>
  <w:style w:type="character" w:customStyle="1" w:styleId="BalloonTextChar">
    <w:name w:val="Balloon Text Char"/>
    <w:link w:val="BalloonText"/>
    <w:rsid w:val="00016B5C"/>
    <w:rPr>
      <w:rFonts w:ascii="Tahoma" w:hAnsi="Tahoma" w:cs="Tahoma"/>
      <w:sz w:val="16"/>
      <w:szCs w:val="16"/>
      <w:lang w:val="en-US" w:eastAsia="en-US"/>
    </w:rPr>
  </w:style>
  <w:style w:type="paragraph" w:styleId="Footer">
    <w:name w:val="footer"/>
    <w:basedOn w:val="Normal"/>
    <w:link w:val="FooterChar"/>
    <w:uiPriority w:val="99"/>
    <w:rsid w:val="00016B5C"/>
    <w:pPr>
      <w:tabs>
        <w:tab w:val="center" w:pos="4680"/>
        <w:tab w:val="right" w:pos="9360"/>
      </w:tabs>
    </w:pPr>
  </w:style>
  <w:style w:type="character" w:customStyle="1" w:styleId="FooterChar">
    <w:name w:val="Footer Char"/>
    <w:link w:val="Footer"/>
    <w:uiPriority w:val="99"/>
    <w:rsid w:val="00016B5C"/>
    <w:rPr>
      <w:rFonts w:ascii="Courier New" w:hAnsi="Courier New"/>
      <w:lang w:val="en-US" w:eastAsia="en-US"/>
    </w:rPr>
  </w:style>
  <w:style w:type="paragraph" w:styleId="ListParagraph">
    <w:name w:val="List Paragraph"/>
    <w:basedOn w:val="Normal"/>
    <w:uiPriority w:val="34"/>
    <w:qFormat/>
    <w:rsid w:val="007C4FC3"/>
    <w:pPr>
      <w:ind w:left="720"/>
      <w:contextualSpacing/>
    </w:pPr>
  </w:style>
  <w:style w:type="character" w:customStyle="1" w:styleId="UnresolvedMention">
    <w:name w:val="Unresolved Mention"/>
    <w:basedOn w:val="DefaultParagraphFont"/>
    <w:uiPriority w:val="99"/>
    <w:semiHidden/>
    <w:unhideWhenUsed/>
    <w:rsid w:val="007C4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nowledge.translation@child-bright.ca"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1327</Words>
  <Characters>7566</Characters>
  <Application>Microsoft Macintosh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HOPITAL GÉNÉRAL DE MONTRÉAL				MONTREAL GENERAL HOSPITAL</vt:lpstr>
      <vt:lpstr>HOPITAL GÉNÉRAL DE MONTRÉAL				MONTREAL GENERAL HOSPITAL</vt:lpstr>
    </vt:vector>
  </TitlesOfParts>
  <Company>SYSCOR</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HOPITAL GÉNÉRAL DE MONTRÉAL				MONTREAL GENERAL HOSPITAL</dc:title>
  <dc:subject/>
  <dc:creator>Carole Levesque</dc:creator>
  <cp:keywords/>
  <cp:lastModifiedBy>Michelle Canac-Marquis</cp:lastModifiedBy>
  <cp:revision>5</cp:revision>
  <cp:lastPrinted>2007-09-18T23:53:00Z</cp:lastPrinted>
  <dcterms:created xsi:type="dcterms:W3CDTF">2018-11-06T20:56:00Z</dcterms:created>
  <dcterms:modified xsi:type="dcterms:W3CDTF">2018-11-07T14:39:00Z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510252260</vt:i4>
  </property>
  <property fmtid="{D5CDD505-2E9C-101B-9397-08002B2CF9AE}" pid="3" name="_EmailSubject">
    <vt:lpwstr>RE: </vt:lpwstr>
  </property>
  <property fmtid="{D5CDD505-2E9C-101B-9397-08002B2CF9AE}" pid="4" name="_AuthorEmail">
    <vt:lpwstr>sonia777@videotron.ca</vt:lpwstr>
  </property>
  <property fmtid="{D5CDD505-2E9C-101B-9397-08002B2CF9AE}" pid="5" name="_AuthorEmailDisplayName">
    <vt:lpwstr>sonia rea</vt:lpwstr>
  </property>
  <property fmtid="{D5CDD505-2E9C-101B-9397-08002B2CF9AE}" pid="6" name="_ReviewingToolsShownOnce">
    <vt:lpwstr/>
  </property>
</Properties>
</file>